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8B" w:rsidRPr="00B57CF0" w:rsidRDefault="009C2C1F" w:rsidP="00D11E03">
      <w:pPr>
        <w:pStyle w:val="NoSpacing"/>
        <w:jc w:val="center"/>
        <w:rPr>
          <w:b/>
        </w:rPr>
      </w:pPr>
      <w:bookmarkStart w:id="0" w:name="_GoBack"/>
      <w:bookmarkEnd w:id="0"/>
      <w:r w:rsidRPr="00B57CF0">
        <w:rPr>
          <w:b/>
        </w:rPr>
        <w:t>Early Years Questionnaire for parents whose children will be three or four and attending/consider</w:t>
      </w:r>
      <w:r w:rsidR="00B57CF0">
        <w:rPr>
          <w:b/>
        </w:rPr>
        <w:t>ing attending Ladysmith Nursery in September 2017.</w:t>
      </w:r>
    </w:p>
    <w:p w:rsidR="009C2C1F" w:rsidRDefault="009C2C1F" w:rsidP="009C2C1F">
      <w:pPr>
        <w:pStyle w:val="NoSpacing"/>
      </w:pPr>
      <w:r>
        <w:t>Dear Parents,</w:t>
      </w:r>
    </w:p>
    <w:p w:rsidR="009C2C1F" w:rsidRDefault="009C2C1F" w:rsidP="009C2C1F">
      <w:pPr>
        <w:pStyle w:val="NoSpacing"/>
      </w:pPr>
      <w:r>
        <w:t>You may be aware of the new 30 hour entitlement that is being introduced from September. We are keen to ensure that our offer matches the needs of parents and children. If you could c</w:t>
      </w:r>
      <w:r w:rsidR="00F65BB1">
        <w:t>omplete the following questions</w:t>
      </w:r>
      <w:r>
        <w:t xml:space="preserve"> we would be very grateful. </w:t>
      </w:r>
    </w:p>
    <w:p w:rsidR="009C2C1F" w:rsidRDefault="009C2C1F" w:rsidP="009C2C1F">
      <w:pPr>
        <w:pStyle w:val="NoSpacing"/>
      </w:pPr>
    </w:p>
    <w:tbl>
      <w:tblPr>
        <w:tblStyle w:val="TableGrid"/>
        <w:tblW w:w="0" w:type="auto"/>
        <w:tblLook w:val="04A0" w:firstRow="1" w:lastRow="0" w:firstColumn="1" w:lastColumn="0" w:noHBand="0" w:noVBand="1"/>
      </w:tblPr>
      <w:tblGrid>
        <w:gridCol w:w="2235"/>
        <w:gridCol w:w="7007"/>
      </w:tblGrid>
      <w:tr w:rsidR="009C2C1F" w:rsidTr="0054672C">
        <w:tc>
          <w:tcPr>
            <w:tcW w:w="2235" w:type="dxa"/>
            <w:shd w:val="clear" w:color="auto" w:fill="E5B8B7" w:themeFill="accent2" w:themeFillTint="66"/>
          </w:tcPr>
          <w:p w:rsidR="009C2C1F" w:rsidRPr="0054672C" w:rsidRDefault="009C2C1F" w:rsidP="00AF25B3">
            <w:pPr>
              <w:rPr>
                <w:b/>
              </w:rPr>
            </w:pPr>
            <w:r w:rsidRPr="0054672C">
              <w:rPr>
                <w:b/>
              </w:rPr>
              <w:t>Parents Name</w:t>
            </w:r>
            <w:r w:rsidR="00EB69B6">
              <w:rPr>
                <w:b/>
              </w:rPr>
              <w:t>/s</w:t>
            </w:r>
            <w:r w:rsidRPr="0054672C">
              <w:rPr>
                <w:b/>
              </w:rPr>
              <w:t>:</w:t>
            </w:r>
          </w:p>
        </w:tc>
        <w:tc>
          <w:tcPr>
            <w:tcW w:w="7007" w:type="dxa"/>
          </w:tcPr>
          <w:p w:rsidR="009C2C1F" w:rsidRDefault="009C2C1F" w:rsidP="009C2C1F">
            <w:pPr>
              <w:pStyle w:val="NoSpacing"/>
            </w:pPr>
          </w:p>
          <w:p w:rsidR="0054672C" w:rsidRDefault="0054672C" w:rsidP="009C2C1F">
            <w:pPr>
              <w:pStyle w:val="NoSpacing"/>
            </w:pPr>
          </w:p>
        </w:tc>
      </w:tr>
      <w:tr w:rsidR="009C2C1F" w:rsidTr="0054672C">
        <w:tc>
          <w:tcPr>
            <w:tcW w:w="2235" w:type="dxa"/>
            <w:shd w:val="clear" w:color="auto" w:fill="E5B8B7" w:themeFill="accent2" w:themeFillTint="66"/>
          </w:tcPr>
          <w:p w:rsidR="009C2C1F" w:rsidRPr="0054672C" w:rsidRDefault="009C2C1F" w:rsidP="00AF25B3">
            <w:pPr>
              <w:rPr>
                <w:b/>
              </w:rPr>
            </w:pPr>
            <w:r w:rsidRPr="0054672C">
              <w:rPr>
                <w:b/>
              </w:rPr>
              <w:t>Child’s Name:</w:t>
            </w:r>
          </w:p>
        </w:tc>
        <w:tc>
          <w:tcPr>
            <w:tcW w:w="7007" w:type="dxa"/>
          </w:tcPr>
          <w:p w:rsidR="009C2C1F" w:rsidRDefault="009C2C1F" w:rsidP="009C2C1F">
            <w:pPr>
              <w:pStyle w:val="NoSpacing"/>
            </w:pPr>
          </w:p>
          <w:p w:rsidR="0054672C" w:rsidRDefault="0054672C" w:rsidP="009C2C1F">
            <w:pPr>
              <w:pStyle w:val="NoSpacing"/>
            </w:pPr>
          </w:p>
        </w:tc>
      </w:tr>
      <w:tr w:rsidR="009C2C1F" w:rsidTr="0054672C">
        <w:tc>
          <w:tcPr>
            <w:tcW w:w="2235" w:type="dxa"/>
            <w:shd w:val="clear" w:color="auto" w:fill="E5B8B7" w:themeFill="accent2" w:themeFillTint="66"/>
          </w:tcPr>
          <w:p w:rsidR="009C2C1F" w:rsidRPr="0054672C" w:rsidRDefault="009C2C1F" w:rsidP="00AF25B3">
            <w:pPr>
              <w:rPr>
                <w:b/>
              </w:rPr>
            </w:pPr>
            <w:r w:rsidRPr="0054672C">
              <w:rPr>
                <w:b/>
              </w:rPr>
              <w:t>Child’s Date of Birth:</w:t>
            </w:r>
          </w:p>
        </w:tc>
        <w:tc>
          <w:tcPr>
            <w:tcW w:w="7007" w:type="dxa"/>
          </w:tcPr>
          <w:p w:rsidR="009C2C1F" w:rsidRDefault="009C2C1F" w:rsidP="009C2C1F">
            <w:pPr>
              <w:pStyle w:val="NoSpacing"/>
            </w:pPr>
          </w:p>
          <w:p w:rsidR="0054672C" w:rsidRDefault="0054672C" w:rsidP="009C2C1F">
            <w:pPr>
              <w:pStyle w:val="NoSpacing"/>
            </w:pPr>
          </w:p>
        </w:tc>
      </w:tr>
      <w:tr w:rsidR="009C2C1F" w:rsidTr="0054672C">
        <w:tc>
          <w:tcPr>
            <w:tcW w:w="2235" w:type="dxa"/>
            <w:shd w:val="clear" w:color="auto" w:fill="E5B8B7" w:themeFill="accent2" w:themeFillTint="66"/>
          </w:tcPr>
          <w:p w:rsidR="009C2C1F" w:rsidRPr="0054672C" w:rsidRDefault="009C2C1F" w:rsidP="00AF25B3">
            <w:pPr>
              <w:rPr>
                <w:b/>
              </w:rPr>
            </w:pPr>
            <w:r w:rsidRPr="0054672C">
              <w:rPr>
                <w:b/>
              </w:rPr>
              <w:t>Telephone Number:</w:t>
            </w:r>
          </w:p>
        </w:tc>
        <w:tc>
          <w:tcPr>
            <w:tcW w:w="7007" w:type="dxa"/>
          </w:tcPr>
          <w:p w:rsidR="009C2C1F" w:rsidRDefault="009C2C1F" w:rsidP="009C2C1F">
            <w:pPr>
              <w:pStyle w:val="NoSpacing"/>
            </w:pPr>
          </w:p>
          <w:p w:rsidR="0054672C" w:rsidRDefault="0054672C" w:rsidP="009C2C1F">
            <w:pPr>
              <w:pStyle w:val="NoSpacing"/>
            </w:pPr>
          </w:p>
        </w:tc>
      </w:tr>
      <w:tr w:rsidR="009C2C1F" w:rsidTr="0054672C">
        <w:tc>
          <w:tcPr>
            <w:tcW w:w="2235" w:type="dxa"/>
            <w:shd w:val="clear" w:color="auto" w:fill="E5B8B7" w:themeFill="accent2" w:themeFillTint="66"/>
          </w:tcPr>
          <w:p w:rsidR="009C2C1F" w:rsidRPr="0054672C" w:rsidRDefault="009C2C1F" w:rsidP="00AF25B3">
            <w:pPr>
              <w:rPr>
                <w:b/>
              </w:rPr>
            </w:pPr>
            <w:r w:rsidRPr="0054672C">
              <w:rPr>
                <w:b/>
              </w:rPr>
              <w:t>Address:</w:t>
            </w:r>
          </w:p>
        </w:tc>
        <w:tc>
          <w:tcPr>
            <w:tcW w:w="7007" w:type="dxa"/>
          </w:tcPr>
          <w:p w:rsidR="009C2C1F" w:rsidRDefault="009C2C1F" w:rsidP="009C2C1F">
            <w:pPr>
              <w:pStyle w:val="NoSpacing"/>
            </w:pPr>
          </w:p>
          <w:p w:rsidR="0054672C" w:rsidRDefault="0054672C" w:rsidP="009C2C1F">
            <w:pPr>
              <w:pStyle w:val="NoSpacing"/>
            </w:pPr>
          </w:p>
        </w:tc>
      </w:tr>
      <w:tr w:rsidR="009C2C1F" w:rsidTr="0054672C">
        <w:tc>
          <w:tcPr>
            <w:tcW w:w="2235" w:type="dxa"/>
            <w:shd w:val="clear" w:color="auto" w:fill="E5B8B7" w:themeFill="accent2" w:themeFillTint="66"/>
          </w:tcPr>
          <w:p w:rsidR="009C2C1F" w:rsidRPr="0054672C" w:rsidRDefault="009C2C1F" w:rsidP="00AF25B3">
            <w:pPr>
              <w:rPr>
                <w:b/>
              </w:rPr>
            </w:pPr>
            <w:r w:rsidRPr="0054672C">
              <w:rPr>
                <w:b/>
              </w:rPr>
              <w:t>E-mail Address:</w:t>
            </w:r>
          </w:p>
        </w:tc>
        <w:tc>
          <w:tcPr>
            <w:tcW w:w="7007" w:type="dxa"/>
          </w:tcPr>
          <w:p w:rsidR="009C2C1F" w:rsidRDefault="009C2C1F" w:rsidP="009C2C1F">
            <w:pPr>
              <w:pStyle w:val="NoSpacing"/>
            </w:pPr>
          </w:p>
          <w:p w:rsidR="0054672C" w:rsidRDefault="0054672C" w:rsidP="009C2C1F">
            <w:pPr>
              <w:pStyle w:val="NoSpacing"/>
            </w:pPr>
          </w:p>
        </w:tc>
      </w:tr>
      <w:tr w:rsidR="009C2C1F" w:rsidTr="0054672C">
        <w:tc>
          <w:tcPr>
            <w:tcW w:w="2235" w:type="dxa"/>
            <w:shd w:val="clear" w:color="auto" w:fill="E5B8B7" w:themeFill="accent2" w:themeFillTint="66"/>
          </w:tcPr>
          <w:p w:rsidR="009C2C1F" w:rsidRPr="0054672C" w:rsidRDefault="009C2C1F" w:rsidP="00AF25B3">
            <w:pPr>
              <w:rPr>
                <w:b/>
              </w:rPr>
            </w:pPr>
            <w:r w:rsidRPr="0054672C">
              <w:rPr>
                <w:b/>
              </w:rPr>
              <w:t>Date:</w:t>
            </w:r>
          </w:p>
        </w:tc>
        <w:tc>
          <w:tcPr>
            <w:tcW w:w="7007" w:type="dxa"/>
          </w:tcPr>
          <w:p w:rsidR="009C2C1F" w:rsidRDefault="009C2C1F" w:rsidP="009C2C1F">
            <w:pPr>
              <w:pStyle w:val="NoSpacing"/>
            </w:pPr>
          </w:p>
          <w:p w:rsidR="0054672C" w:rsidRDefault="0054672C" w:rsidP="009C2C1F">
            <w:pPr>
              <w:pStyle w:val="NoSpacing"/>
            </w:pPr>
          </w:p>
        </w:tc>
      </w:tr>
    </w:tbl>
    <w:p w:rsidR="009C2C1F" w:rsidRDefault="009C2C1F" w:rsidP="009C2C1F">
      <w:pPr>
        <w:pStyle w:val="NoSpacing"/>
      </w:pPr>
    </w:p>
    <w:p w:rsidR="009C2C1F" w:rsidRDefault="009C2C1F" w:rsidP="009C2C1F">
      <w:pPr>
        <w:pStyle w:val="NoSpacing"/>
      </w:pPr>
    </w:p>
    <w:tbl>
      <w:tblPr>
        <w:tblStyle w:val="TableGrid"/>
        <w:tblW w:w="0" w:type="auto"/>
        <w:tblLook w:val="04A0" w:firstRow="1" w:lastRow="0" w:firstColumn="1" w:lastColumn="0" w:noHBand="0" w:noVBand="1"/>
      </w:tblPr>
      <w:tblGrid>
        <w:gridCol w:w="392"/>
        <w:gridCol w:w="6662"/>
        <w:gridCol w:w="1134"/>
        <w:gridCol w:w="1054"/>
      </w:tblGrid>
      <w:tr w:rsidR="009C2C1F" w:rsidTr="0054672C">
        <w:tc>
          <w:tcPr>
            <w:tcW w:w="392" w:type="dxa"/>
            <w:vMerge w:val="restart"/>
            <w:shd w:val="clear" w:color="auto" w:fill="E5B8B7" w:themeFill="accent2" w:themeFillTint="66"/>
          </w:tcPr>
          <w:p w:rsidR="009C2C1F" w:rsidRPr="009C2C1F" w:rsidRDefault="009C2C1F" w:rsidP="009C2C1F">
            <w:pPr>
              <w:pStyle w:val="NoSpacing"/>
              <w:rPr>
                <w:b/>
              </w:rPr>
            </w:pPr>
            <w:r w:rsidRPr="009C2C1F">
              <w:rPr>
                <w:b/>
              </w:rPr>
              <w:t>1</w:t>
            </w:r>
          </w:p>
        </w:tc>
        <w:tc>
          <w:tcPr>
            <w:tcW w:w="6662"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6446"/>
            </w:tblGrid>
            <w:tr w:rsidR="009C2C1F">
              <w:trPr>
                <w:trHeight w:val="133"/>
              </w:trPr>
              <w:tc>
                <w:tcPr>
                  <w:tcW w:w="0" w:type="auto"/>
                </w:tcPr>
                <w:p w:rsidR="009C2C1F" w:rsidRDefault="009C2C1F">
                  <w:pPr>
                    <w:pStyle w:val="Default"/>
                    <w:rPr>
                      <w:sz w:val="23"/>
                      <w:szCs w:val="23"/>
                    </w:rPr>
                  </w:pPr>
                  <w:r>
                    <w:rPr>
                      <w:b/>
                      <w:bCs/>
                      <w:sz w:val="23"/>
                      <w:szCs w:val="23"/>
                    </w:rPr>
                    <w:t>Do y</w:t>
                  </w:r>
                  <w:r w:rsidR="00E04BA0">
                    <w:rPr>
                      <w:b/>
                      <w:bCs/>
                      <w:sz w:val="23"/>
                      <w:szCs w:val="23"/>
                    </w:rPr>
                    <w:t>ou intend taking up the full 15</w:t>
                  </w:r>
                  <w:r>
                    <w:rPr>
                      <w:b/>
                      <w:bCs/>
                      <w:sz w:val="23"/>
                      <w:szCs w:val="23"/>
                    </w:rPr>
                    <w:t xml:space="preserve"> hour</w:t>
                  </w:r>
                  <w:r w:rsidR="00EB69B6">
                    <w:rPr>
                      <w:b/>
                      <w:bCs/>
                      <w:sz w:val="23"/>
                      <w:szCs w:val="23"/>
                    </w:rPr>
                    <w:t>s</w:t>
                  </w:r>
                  <w:r>
                    <w:rPr>
                      <w:b/>
                      <w:bCs/>
                      <w:sz w:val="23"/>
                      <w:szCs w:val="23"/>
                    </w:rPr>
                    <w:t xml:space="preserve"> </w:t>
                  </w:r>
                  <w:r w:rsidR="00E04BA0">
                    <w:rPr>
                      <w:b/>
                      <w:bCs/>
                      <w:sz w:val="23"/>
                      <w:szCs w:val="23"/>
                    </w:rPr>
                    <w:t xml:space="preserve">a week </w:t>
                  </w:r>
                  <w:r>
                    <w:rPr>
                      <w:b/>
                      <w:bCs/>
                      <w:sz w:val="23"/>
                      <w:szCs w:val="23"/>
                    </w:rPr>
                    <w:t xml:space="preserve">universal entitlement? </w:t>
                  </w:r>
                </w:p>
              </w:tc>
            </w:tr>
          </w:tbl>
          <w:p w:rsidR="009C2C1F" w:rsidRPr="006C27CA" w:rsidRDefault="009C2C1F" w:rsidP="00950A16">
            <w:pPr>
              <w:pStyle w:val="Default"/>
            </w:pPr>
          </w:p>
        </w:tc>
        <w:tc>
          <w:tcPr>
            <w:tcW w:w="1134"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815"/>
            </w:tblGrid>
            <w:tr w:rsidR="009C2C1F" w:rsidTr="00624C5A">
              <w:trPr>
                <w:trHeight w:val="133"/>
              </w:trPr>
              <w:tc>
                <w:tcPr>
                  <w:tcW w:w="0" w:type="auto"/>
                </w:tcPr>
                <w:p w:rsidR="009C2C1F" w:rsidRDefault="009C2C1F" w:rsidP="00624C5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r>
          </w:tbl>
          <w:p w:rsidR="009C2C1F" w:rsidRPr="006C27CA" w:rsidRDefault="009C2C1F" w:rsidP="00950A16">
            <w:pPr>
              <w:pStyle w:val="Default"/>
            </w:pPr>
          </w:p>
        </w:tc>
        <w:tc>
          <w:tcPr>
            <w:tcW w:w="1054"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768"/>
            </w:tblGrid>
            <w:tr w:rsidR="009C2C1F" w:rsidTr="001B182B">
              <w:trPr>
                <w:trHeight w:val="133"/>
              </w:trPr>
              <w:tc>
                <w:tcPr>
                  <w:tcW w:w="0" w:type="auto"/>
                </w:tcPr>
                <w:p w:rsidR="009C2C1F" w:rsidRDefault="009C2C1F" w:rsidP="001B182B">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9C2C1F" w:rsidRPr="006C27CA" w:rsidRDefault="009C2C1F" w:rsidP="00950A16">
            <w:pPr>
              <w:pStyle w:val="Default"/>
            </w:pPr>
          </w:p>
        </w:tc>
      </w:tr>
      <w:tr w:rsidR="009C2C1F" w:rsidTr="0054672C">
        <w:tc>
          <w:tcPr>
            <w:tcW w:w="392" w:type="dxa"/>
            <w:vMerge/>
            <w:shd w:val="clear" w:color="auto" w:fill="E5B8B7" w:themeFill="accent2" w:themeFillTint="66"/>
          </w:tcPr>
          <w:p w:rsidR="009C2C1F" w:rsidRDefault="009C2C1F" w:rsidP="009C2C1F">
            <w:pPr>
              <w:pStyle w:val="NoSpacing"/>
            </w:pPr>
          </w:p>
        </w:tc>
        <w:tc>
          <w:tcPr>
            <w:tcW w:w="8850" w:type="dxa"/>
            <w:gridSpan w:val="3"/>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2565"/>
            </w:tblGrid>
            <w:tr w:rsidR="009C2C1F">
              <w:trPr>
                <w:trHeight w:val="120"/>
              </w:trPr>
              <w:tc>
                <w:tcPr>
                  <w:tcW w:w="0" w:type="auto"/>
                </w:tcPr>
                <w:p w:rsidR="009C2C1F" w:rsidRDefault="009C2C1F">
                  <w:pPr>
                    <w:pStyle w:val="Default"/>
                    <w:rPr>
                      <w:sz w:val="23"/>
                      <w:szCs w:val="23"/>
                    </w:rPr>
                  </w:pPr>
                  <w:r>
                    <w:t xml:space="preserve"> </w:t>
                  </w:r>
                  <w:r>
                    <w:rPr>
                      <w:sz w:val="23"/>
                      <w:szCs w:val="23"/>
                    </w:rPr>
                    <w:t xml:space="preserve">If no, please tell us why? </w:t>
                  </w:r>
                </w:p>
              </w:tc>
            </w:tr>
          </w:tbl>
          <w:p w:rsidR="009C2C1F" w:rsidRDefault="009C2C1F" w:rsidP="009C2C1F">
            <w:pPr>
              <w:pStyle w:val="NoSpacing"/>
            </w:pPr>
          </w:p>
        </w:tc>
      </w:tr>
      <w:tr w:rsidR="009C2C1F" w:rsidTr="0054672C">
        <w:tc>
          <w:tcPr>
            <w:tcW w:w="392" w:type="dxa"/>
            <w:vMerge/>
            <w:shd w:val="clear" w:color="auto" w:fill="E5B8B7" w:themeFill="accent2" w:themeFillTint="66"/>
          </w:tcPr>
          <w:p w:rsidR="009C2C1F" w:rsidRDefault="009C2C1F" w:rsidP="009C2C1F">
            <w:pPr>
              <w:pStyle w:val="NoSpacing"/>
            </w:pPr>
          </w:p>
        </w:tc>
        <w:tc>
          <w:tcPr>
            <w:tcW w:w="8850" w:type="dxa"/>
            <w:gridSpan w:val="3"/>
          </w:tcPr>
          <w:p w:rsidR="009C2C1F" w:rsidRDefault="009C2C1F" w:rsidP="00002F90">
            <w:pPr>
              <w:pStyle w:val="Default"/>
            </w:pPr>
          </w:p>
          <w:p w:rsidR="009C2C1F" w:rsidRPr="00AA5C5D" w:rsidRDefault="009C2C1F" w:rsidP="00002F90">
            <w:pPr>
              <w:pStyle w:val="Default"/>
            </w:pPr>
          </w:p>
        </w:tc>
      </w:tr>
    </w:tbl>
    <w:p w:rsidR="00712E7C" w:rsidRDefault="00712E7C" w:rsidP="009C2C1F">
      <w:pPr>
        <w:pStyle w:val="NoSpacing"/>
      </w:pPr>
    </w:p>
    <w:p w:rsidR="00B57CF0" w:rsidRDefault="00B57CF0" w:rsidP="009C2C1F">
      <w:pPr>
        <w:pStyle w:val="NoSpacing"/>
      </w:pPr>
    </w:p>
    <w:tbl>
      <w:tblPr>
        <w:tblStyle w:val="TableGrid"/>
        <w:tblW w:w="0" w:type="auto"/>
        <w:tblLook w:val="04A0" w:firstRow="1" w:lastRow="0" w:firstColumn="1" w:lastColumn="0" w:noHBand="0" w:noVBand="1"/>
      </w:tblPr>
      <w:tblGrid>
        <w:gridCol w:w="392"/>
        <w:gridCol w:w="6662"/>
        <w:gridCol w:w="1134"/>
        <w:gridCol w:w="1054"/>
      </w:tblGrid>
      <w:tr w:rsidR="009C2C1F" w:rsidTr="0054672C">
        <w:trPr>
          <w:trHeight w:val="826"/>
        </w:trPr>
        <w:tc>
          <w:tcPr>
            <w:tcW w:w="392" w:type="dxa"/>
            <w:shd w:val="clear" w:color="auto" w:fill="E5B8B7" w:themeFill="accent2" w:themeFillTint="66"/>
          </w:tcPr>
          <w:p w:rsidR="009C2C1F" w:rsidRPr="009C2C1F" w:rsidRDefault="009C2C1F" w:rsidP="004C754F">
            <w:pPr>
              <w:rPr>
                <w:b/>
              </w:rPr>
            </w:pPr>
            <w:r w:rsidRPr="009C2C1F">
              <w:rPr>
                <w:b/>
              </w:rPr>
              <w:t>2</w:t>
            </w:r>
          </w:p>
        </w:tc>
        <w:tc>
          <w:tcPr>
            <w:tcW w:w="6662"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6446"/>
            </w:tblGrid>
            <w:tr w:rsidR="00B57CF0">
              <w:trPr>
                <w:trHeight w:val="560"/>
              </w:trPr>
              <w:tc>
                <w:tcPr>
                  <w:tcW w:w="0" w:type="auto"/>
                </w:tcPr>
                <w:p w:rsidR="00B57CF0" w:rsidRDefault="00B57CF0">
                  <w:pPr>
                    <w:pStyle w:val="Default"/>
                    <w:rPr>
                      <w:sz w:val="23"/>
                      <w:szCs w:val="23"/>
                    </w:rPr>
                  </w:pPr>
                  <w:r>
                    <w:t xml:space="preserve"> </w:t>
                  </w:r>
                  <w:r>
                    <w:rPr>
                      <w:b/>
                      <w:bCs/>
                      <w:sz w:val="23"/>
                      <w:szCs w:val="23"/>
                    </w:rPr>
                    <w:t>Did you know that some working parents can get</w:t>
                  </w:r>
                  <w:r w:rsidR="00E04BA0">
                    <w:rPr>
                      <w:b/>
                      <w:bCs/>
                      <w:sz w:val="23"/>
                      <w:szCs w:val="23"/>
                    </w:rPr>
                    <w:t xml:space="preserve"> an extended entitlement to 30</w:t>
                  </w:r>
                  <w:r>
                    <w:rPr>
                      <w:b/>
                      <w:bCs/>
                      <w:sz w:val="23"/>
                      <w:szCs w:val="23"/>
                    </w:rPr>
                    <w:t xml:space="preserve"> hours</w:t>
                  </w:r>
                  <w:r w:rsidR="00934AA6">
                    <w:rPr>
                      <w:b/>
                      <w:bCs/>
                      <w:sz w:val="23"/>
                      <w:szCs w:val="23"/>
                    </w:rPr>
                    <w:t xml:space="preserve"> a </w:t>
                  </w:r>
                  <w:r w:rsidR="00E04BA0">
                    <w:rPr>
                      <w:b/>
                      <w:bCs/>
                      <w:sz w:val="23"/>
                      <w:szCs w:val="23"/>
                    </w:rPr>
                    <w:t>w</w:t>
                  </w:r>
                  <w:r w:rsidR="00934AA6">
                    <w:rPr>
                      <w:b/>
                      <w:bCs/>
                      <w:sz w:val="23"/>
                      <w:szCs w:val="23"/>
                    </w:rPr>
                    <w:t>eek</w:t>
                  </w:r>
                  <w:r>
                    <w:rPr>
                      <w:b/>
                      <w:bCs/>
                      <w:sz w:val="23"/>
                      <w:szCs w:val="23"/>
                    </w:rPr>
                    <w:t xml:space="preserve"> from September 2017 for 3 and 4 year olds? </w:t>
                  </w:r>
                </w:p>
                <w:p w:rsidR="00B57CF0" w:rsidRDefault="00B57CF0">
                  <w:pPr>
                    <w:pStyle w:val="Default"/>
                    <w:rPr>
                      <w:sz w:val="23"/>
                      <w:szCs w:val="23"/>
                    </w:rPr>
                  </w:pPr>
                  <w:r>
                    <w:rPr>
                      <w:sz w:val="23"/>
                      <w:szCs w:val="23"/>
                    </w:rPr>
                    <w:t xml:space="preserve">The government refer to this as ‘30 hours’. </w:t>
                  </w:r>
                </w:p>
              </w:tc>
            </w:tr>
          </w:tbl>
          <w:p w:rsidR="009C2C1F" w:rsidRDefault="009C2C1F" w:rsidP="004C754F"/>
        </w:tc>
        <w:tc>
          <w:tcPr>
            <w:tcW w:w="1134" w:type="dxa"/>
          </w:tcPr>
          <w:p w:rsidR="009C2C1F" w:rsidRDefault="009C2C1F"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9C2C1F" w:rsidTr="005D049A">
              <w:trPr>
                <w:trHeight w:val="133"/>
              </w:trPr>
              <w:tc>
                <w:tcPr>
                  <w:tcW w:w="0" w:type="auto"/>
                </w:tcPr>
                <w:p w:rsidR="009C2C1F" w:rsidRDefault="009C2C1F"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9C2C1F" w:rsidRPr="006C27CA" w:rsidRDefault="009C2C1F" w:rsidP="005D049A">
            <w:pPr>
              <w:pStyle w:val="Default"/>
            </w:pPr>
          </w:p>
        </w:tc>
      </w:tr>
    </w:tbl>
    <w:p w:rsidR="00712E7C" w:rsidRDefault="00712E7C" w:rsidP="004C754F"/>
    <w:tbl>
      <w:tblPr>
        <w:tblStyle w:val="TableGrid"/>
        <w:tblW w:w="0" w:type="auto"/>
        <w:tblLook w:val="04A0" w:firstRow="1" w:lastRow="0" w:firstColumn="1" w:lastColumn="0" w:noHBand="0" w:noVBand="1"/>
      </w:tblPr>
      <w:tblGrid>
        <w:gridCol w:w="392"/>
        <w:gridCol w:w="6662"/>
        <w:gridCol w:w="1134"/>
        <w:gridCol w:w="1054"/>
      </w:tblGrid>
      <w:tr w:rsidR="00B57CF0" w:rsidTr="0054672C">
        <w:tc>
          <w:tcPr>
            <w:tcW w:w="392" w:type="dxa"/>
            <w:vMerge w:val="restart"/>
            <w:shd w:val="clear" w:color="auto" w:fill="E5B8B7" w:themeFill="accent2" w:themeFillTint="66"/>
          </w:tcPr>
          <w:p w:rsidR="00B57CF0" w:rsidRPr="00B57CF0" w:rsidRDefault="00B57CF0" w:rsidP="004C754F">
            <w:pPr>
              <w:rPr>
                <w:b/>
              </w:rPr>
            </w:pPr>
            <w:r w:rsidRPr="00B57CF0">
              <w:rPr>
                <w:b/>
              </w:rPr>
              <w:t>3</w:t>
            </w:r>
          </w:p>
        </w:tc>
        <w:tc>
          <w:tcPr>
            <w:tcW w:w="8850" w:type="dxa"/>
            <w:gridSpan w:val="3"/>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8634"/>
            </w:tblGrid>
            <w:tr w:rsidR="00B57CF0">
              <w:trPr>
                <w:trHeight w:val="420"/>
              </w:trPr>
              <w:tc>
                <w:tcPr>
                  <w:tcW w:w="0" w:type="auto"/>
                </w:tcPr>
                <w:p w:rsidR="00B57CF0" w:rsidRDefault="00B57CF0" w:rsidP="00B57CF0">
                  <w:pPr>
                    <w:pStyle w:val="Default"/>
                    <w:rPr>
                      <w:sz w:val="23"/>
                      <w:szCs w:val="23"/>
                    </w:rPr>
                  </w:pPr>
                  <w:r>
                    <w:rPr>
                      <w:b/>
                      <w:bCs/>
                      <w:sz w:val="23"/>
                      <w:szCs w:val="23"/>
                    </w:rPr>
                    <w:t xml:space="preserve">These are the criteria that will be used to determine who will be funded for 1140 hours. </w:t>
                  </w:r>
                </w:p>
                <w:p w:rsidR="00B57CF0" w:rsidRDefault="00B57CF0" w:rsidP="00EB69B6">
                  <w:pPr>
                    <w:pStyle w:val="Default"/>
                    <w:rPr>
                      <w:sz w:val="23"/>
                      <w:szCs w:val="23"/>
                    </w:rPr>
                  </w:pPr>
                  <w:r>
                    <w:rPr>
                      <w:sz w:val="23"/>
                      <w:szCs w:val="23"/>
                    </w:rPr>
                    <w:t>If you earn under £100</w:t>
                  </w:r>
                  <w:r w:rsidR="00EB69B6">
                    <w:rPr>
                      <w:sz w:val="23"/>
                      <w:szCs w:val="23"/>
                    </w:rPr>
                    <w:t>,</w:t>
                  </w:r>
                  <w:r>
                    <w:rPr>
                      <w:sz w:val="23"/>
                      <w:szCs w:val="23"/>
                    </w:rPr>
                    <w:t xml:space="preserve">000 a year and answer </w:t>
                  </w:r>
                  <w:r>
                    <w:rPr>
                      <w:b/>
                      <w:bCs/>
                      <w:sz w:val="23"/>
                      <w:szCs w:val="23"/>
                    </w:rPr>
                    <w:t xml:space="preserve">YES </w:t>
                  </w:r>
                  <w:r>
                    <w:rPr>
                      <w:sz w:val="23"/>
                      <w:szCs w:val="23"/>
                    </w:rPr>
                    <w:t xml:space="preserve">to one, or more, of the statements below you are likely to be eligible. </w:t>
                  </w:r>
                </w:p>
              </w:tc>
            </w:tr>
          </w:tbl>
          <w:p w:rsidR="00B57CF0" w:rsidRDefault="00B57CF0" w:rsidP="004C754F"/>
        </w:tc>
      </w:tr>
      <w:tr w:rsidR="00B57CF0" w:rsidTr="0054672C">
        <w:tc>
          <w:tcPr>
            <w:tcW w:w="392" w:type="dxa"/>
            <w:vMerge/>
            <w:shd w:val="clear" w:color="auto" w:fill="E5B8B7" w:themeFill="accent2" w:themeFillTint="66"/>
          </w:tcPr>
          <w:p w:rsidR="00B57CF0" w:rsidRDefault="00B57CF0" w:rsidP="004C754F"/>
        </w:tc>
        <w:tc>
          <w:tcPr>
            <w:tcW w:w="6662" w:type="dxa"/>
          </w:tcPr>
          <w:tbl>
            <w:tblPr>
              <w:tblW w:w="0" w:type="auto"/>
              <w:tblBorders>
                <w:top w:val="nil"/>
                <w:left w:val="nil"/>
                <w:bottom w:val="nil"/>
                <w:right w:val="nil"/>
              </w:tblBorders>
              <w:tblLook w:val="0000" w:firstRow="0" w:lastRow="0" w:firstColumn="0" w:lastColumn="0" w:noHBand="0" w:noVBand="0"/>
            </w:tblPr>
            <w:tblGrid>
              <w:gridCol w:w="6446"/>
            </w:tblGrid>
            <w:tr w:rsidR="00B57CF0">
              <w:trPr>
                <w:trHeight w:val="560"/>
              </w:trPr>
              <w:tc>
                <w:tcPr>
                  <w:tcW w:w="0" w:type="auto"/>
                </w:tcPr>
                <w:p w:rsidR="00B57CF0" w:rsidRDefault="00B57CF0">
                  <w:pPr>
                    <w:pStyle w:val="Default"/>
                    <w:rPr>
                      <w:sz w:val="23"/>
                      <w:szCs w:val="23"/>
                    </w:rPr>
                  </w:pPr>
                  <w:r>
                    <w:rPr>
                      <w:sz w:val="23"/>
                      <w:szCs w:val="23"/>
                    </w:rPr>
                    <w:t>I am a lone working parent who earns on average a weekly minimum equivalent to 16 hours at national minimum wage = £111.20</w:t>
                  </w:r>
                  <w:r>
                    <w:rPr>
                      <w:sz w:val="16"/>
                      <w:szCs w:val="16"/>
                    </w:rPr>
                    <w:t xml:space="preserve">1 </w:t>
                  </w:r>
                  <w:r>
                    <w:rPr>
                      <w:sz w:val="23"/>
                      <w:szCs w:val="23"/>
                    </w:rPr>
                    <w:t>(NMW for parents under 25) or national living wage = £115.20</w:t>
                  </w:r>
                  <w:r>
                    <w:rPr>
                      <w:sz w:val="16"/>
                      <w:szCs w:val="16"/>
                    </w:rPr>
                    <w:t xml:space="preserve">2 </w:t>
                  </w:r>
                  <w:r>
                    <w:rPr>
                      <w:sz w:val="23"/>
                      <w:szCs w:val="23"/>
                    </w:rPr>
                    <w:t xml:space="preserve">(NLW) and less than £100,000 per year. </w:t>
                  </w:r>
                </w:p>
              </w:tc>
            </w:tr>
          </w:tbl>
          <w:p w:rsidR="00B57CF0" w:rsidRDefault="00B57CF0" w:rsidP="004C754F"/>
        </w:tc>
        <w:tc>
          <w:tcPr>
            <w:tcW w:w="1134" w:type="dxa"/>
          </w:tcPr>
          <w:p w:rsidR="00B57CF0" w:rsidRDefault="00B57CF0"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r w:rsidR="00B57CF0" w:rsidTr="0054672C">
        <w:tc>
          <w:tcPr>
            <w:tcW w:w="392" w:type="dxa"/>
            <w:vMerge/>
            <w:shd w:val="clear" w:color="auto" w:fill="E5B8B7" w:themeFill="accent2" w:themeFillTint="66"/>
          </w:tcPr>
          <w:p w:rsidR="00B57CF0" w:rsidRDefault="00B57CF0" w:rsidP="004C754F"/>
        </w:tc>
        <w:tc>
          <w:tcPr>
            <w:tcW w:w="6662" w:type="dxa"/>
          </w:tcPr>
          <w:tbl>
            <w:tblPr>
              <w:tblW w:w="0" w:type="auto"/>
              <w:tblBorders>
                <w:top w:val="nil"/>
                <w:left w:val="nil"/>
                <w:bottom w:val="nil"/>
                <w:right w:val="nil"/>
              </w:tblBorders>
              <w:tblLook w:val="0000" w:firstRow="0" w:lastRow="0" w:firstColumn="0" w:lastColumn="0" w:noHBand="0" w:noVBand="0"/>
            </w:tblPr>
            <w:tblGrid>
              <w:gridCol w:w="6446"/>
            </w:tblGrid>
            <w:tr w:rsidR="00B57CF0">
              <w:trPr>
                <w:trHeight w:val="557"/>
              </w:trPr>
              <w:tc>
                <w:tcPr>
                  <w:tcW w:w="0" w:type="auto"/>
                </w:tcPr>
                <w:p w:rsidR="00B57CF0" w:rsidRDefault="00B57CF0">
                  <w:pPr>
                    <w:pStyle w:val="Default"/>
                    <w:rPr>
                      <w:sz w:val="23"/>
                      <w:szCs w:val="23"/>
                    </w:rPr>
                  </w:pPr>
                  <w:r>
                    <w:t xml:space="preserve"> </w:t>
                  </w:r>
                  <w:r>
                    <w:rPr>
                      <w:sz w:val="23"/>
                      <w:szCs w:val="23"/>
                    </w:rPr>
                    <w:t xml:space="preserve">Both parents are working and each parent earns on average a weekly minimum equivalent to 16 hours at national minimum wage = £111.20 (NMW) or national living wage = £115.20 (NLW) and less than £100,000 per year. </w:t>
                  </w:r>
                </w:p>
              </w:tc>
            </w:tr>
          </w:tbl>
          <w:p w:rsidR="00B57CF0" w:rsidRDefault="00B57CF0" w:rsidP="004C754F"/>
        </w:tc>
        <w:tc>
          <w:tcPr>
            <w:tcW w:w="1134" w:type="dxa"/>
          </w:tcPr>
          <w:p w:rsidR="00B57CF0" w:rsidRDefault="00B57CF0"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r w:rsidR="00B57CF0" w:rsidTr="0054672C">
        <w:tc>
          <w:tcPr>
            <w:tcW w:w="392" w:type="dxa"/>
            <w:vMerge/>
            <w:shd w:val="clear" w:color="auto" w:fill="E5B8B7" w:themeFill="accent2" w:themeFillTint="66"/>
          </w:tcPr>
          <w:p w:rsidR="00B57CF0" w:rsidRDefault="00B57CF0" w:rsidP="004C754F"/>
        </w:tc>
        <w:tc>
          <w:tcPr>
            <w:tcW w:w="6662" w:type="dxa"/>
          </w:tcPr>
          <w:p w:rsidR="00B57CF0" w:rsidRDefault="00B57CF0" w:rsidP="00B57CF0">
            <w:pPr>
              <w:pStyle w:val="Default"/>
              <w:rPr>
                <w:sz w:val="23"/>
                <w:szCs w:val="23"/>
              </w:rPr>
            </w:pPr>
            <w:r>
              <w:rPr>
                <w:sz w:val="23"/>
                <w:szCs w:val="23"/>
              </w:rPr>
              <w:t xml:space="preserve">Both parents are employed but one or both parents are temporarily away from the workplace on parental/ maternity or paternity leave. </w:t>
            </w:r>
          </w:p>
          <w:p w:rsidR="00B57CF0" w:rsidRDefault="00B57CF0" w:rsidP="004C754F"/>
        </w:tc>
        <w:tc>
          <w:tcPr>
            <w:tcW w:w="1134" w:type="dxa"/>
          </w:tcPr>
          <w:p w:rsidR="00B57CF0" w:rsidRDefault="00B57CF0"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r w:rsidR="00B57CF0" w:rsidTr="0054672C">
        <w:tc>
          <w:tcPr>
            <w:tcW w:w="392" w:type="dxa"/>
            <w:vMerge/>
            <w:shd w:val="clear" w:color="auto" w:fill="E5B8B7" w:themeFill="accent2" w:themeFillTint="66"/>
          </w:tcPr>
          <w:p w:rsidR="00B57CF0" w:rsidRDefault="00B57CF0" w:rsidP="004C754F"/>
        </w:tc>
        <w:tc>
          <w:tcPr>
            <w:tcW w:w="6662" w:type="dxa"/>
          </w:tcPr>
          <w:p w:rsidR="00B57CF0" w:rsidRDefault="00B57CF0">
            <w:pPr>
              <w:pStyle w:val="Default"/>
              <w:rPr>
                <w:sz w:val="23"/>
                <w:szCs w:val="23"/>
              </w:rPr>
            </w:pPr>
            <w:r>
              <w:rPr>
                <w:sz w:val="23"/>
                <w:szCs w:val="23"/>
              </w:rPr>
              <w:t xml:space="preserve">Both parents are employed but one or both parents are temporarily away from the workplace on statutory sick pay. </w:t>
            </w:r>
          </w:p>
        </w:tc>
        <w:tc>
          <w:tcPr>
            <w:tcW w:w="1134" w:type="dxa"/>
          </w:tcPr>
          <w:p w:rsidR="00B57CF0" w:rsidRDefault="00B57CF0"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r w:rsidR="00B57CF0" w:rsidTr="0054672C">
        <w:tc>
          <w:tcPr>
            <w:tcW w:w="392" w:type="dxa"/>
            <w:vMerge/>
            <w:shd w:val="clear" w:color="auto" w:fill="E5B8B7" w:themeFill="accent2" w:themeFillTint="66"/>
          </w:tcPr>
          <w:p w:rsidR="00B57CF0" w:rsidRDefault="00B57CF0" w:rsidP="004C754F"/>
        </w:tc>
        <w:tc>
          <w:tcPr>
            <w:tcW w:w="6662" w:type="dxa"/>
          </w:tcPr>
          <w:p w:rsidR="00B57CF0" w:rsidRDefault="00B57CF0">
            <w:pPr>
              <w:pStyle w:val="Default"/>
              <w:rPr>
                <w:sz w:val="23"/>
                <w:szCs w:val="23"/>
              </w:rPr>
            </w:pPr>
            <w:r>
              <w:rPr>
                <w:sz w:val="23"/>
                <w:szCs w:val="23"/>
              </w:rPr>
              <w:t>Both parents are emp</w:t>
            </w:r>
            <w:r w:rsidR="00EB69B6">
              <w:rPr>
                <w:sz w:val="23"/>
                <w:szCs w:val="23"/>
              </w:rPr>
              <w:t>loyed but one or both parents are</w:t>
            </w:r>
            <w:r>
              <w:rPr>
                <w:sz w:val="23"/>
                <w:szCs w:val="23"/>
              </w:rPr>
              <w:t xml:space="preserve"> temporarily </w:t>
            </w:r>
            <w:r>
              <w:rPr>
                <w:sz w:val="23"/>
                <w:szCs w:val="23"/>
              </w:rPr>
              <w:lastRenderedPageBreak/>
              <w:t xml:space="preserve">away from the workplace on adoption leave. </w:t>
            </w:r>
          </w:p>
        </w:tc>
        <w:tc>
          <w:tcPr>
            <w:tcW w:w="1134" w:type="dxa"/>
          </w:tcPr>
          <w:p w:rsidR="00B57CF0" w:rsidRDefault="00B57CF0" w:rsidP="005D049A">
            <w:pPr>
              <w:pStyle w:val="Default"/>
              <w:rPr>
                <w:sz w:val="23"/>
                <w:szCs w:val="23"/>
              </w:rPr>
            </w:pPr>
            <w:r>
              <w:rPr>
                <w:sz w:val="23"/>
                <w:szCs w:val="23"/>
              </w:rPr>
              <w:lastRenderedPageBreak/>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r w:rsidR="00B57CF0" w:rsidTr="0054672C">
        <w:tc>
          <w:tcPr>
            <w:tcW w:w="392" w:type="dxa"/>
            <w:vMerge/>
            <w:shd w:val="clear" w:color="auto" w:fill="E5B8B7" w:themeFill="accent2" w:themeFillTint="66"/>
          </w:tcPr>
          <w:p w:rsidR="00B57CF0" w:rsidRDefault="00B57CF0" w:rsidP="004C754F"/>
        </w:tc>
        <w:tc>
          <w:tcPr>
            <w:tcW w:w="6662" w:type="dxa"/>
          </w:tcPr>
          <w:p w:rsidR="00B57CF0" w:rsidRDefault="00B57CF0">
            <w:pPr>
              <w:pStyle w:val="Default"/>
              <w:rPr>
                <w:sz w:val="23"/>
                <w:szCs w:val="23"/>
              </w:rPr>
            </w:pPr>
            <w:r>
              <w:rPr>
                <w:sz w:val="23"/>
                <w:szCs w:val="23"/>
              </w:rPr>
              <w:t xml:space="preserve">One parent is employed and one parent has substantial caring responsibilities and is in receipt of Carers' allowance. </w:t>
            </w:r>
          </w:p>
        </w:tc>
        <w:tc>
          <w:tcPr>
            <w:tcW w:w="1134" w:type="dxa"/>
          </w:tcPr>
          <w:p w:rsidR="00B57CF0" w:rsidRDefault="00B57CF0"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r w:rsidR="00B57CF0" w:rsidTr="0054672C">
        <w:tc>
          <w:tcPr>
            <w:tcW w:w="392" w:type="dxa"/>
            <w:vMerge/>
            <w:shd w:val="clear" w:color="auto" w:fill="E5B8B7" w:themeFill="accent2" w:themeFillTint="66"/>
          </w:tcPr>
          <w:p w:rsidR="00B57CF0" w:rsidRDefault="00B57CF0" w:rsidP="004C754F"/>
        </w:tc>
        <w:tc>
          <w:tcPr>
            <w:tcW w:w="6662" w:type="dxa"/>
          </w:tcPr>
          <w:p w:rsidR="00B57CF0" w:rsidRDefault="00B57CF0">
            <w:pPr>
              <w:pStyle w:val="Default"/>
              <w:rPr>
                <w:sz w:val="23"/>
                <w:szCs w:val="23"/>
              </w:rPr>
            </w:pPr>
            <w:r>
              <w:rPr>
                <w:sz w:val="23"/>
                <w:szCs w:val="23"/>
              </w:rPr>
              <w:t xml:space="preserve">One parent is employed and one parent is disabled or incapacitated based on receipt of specific benefits (Incapacity benefit / Severe disablement allowance/Long term incapacity benefit/ Employment and Support allowance or National Insurance credits on the grounds of incapacity for work or limited capability for work. </w:t>
            </w:r>
          </w:p>
        </w:tc>
        <w:tc>
          <w:tcPr>
            <w:tcW w:w="1134" w:type="dxa"/>
          </w:tcPr>
          <w:p w:rsidR="00B57CF0" w:rsidRDefault="00B57CF0"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B57CF0" w:rsidTr="005D049A">
              <w:trPr>
                <w:trHeight w:val="133"/>
              </w:trPr>
              <w:tc>
                <w:tcPr>
                  <w:tcW w:w="0" w:type="auto"/>
                </w:tcPr>
                <w:p w:rsidR="00B57CF0" w:rsidRDefault="00B57CF0"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B57CF0" w:rsidRPr="006C27CA" w:rsidRDefault="00B57CF0" w:rsidP="005D049A">
            <w:pPr>
              <w:pStyle w:val="Default"/>
            </w:pPr>
          </w:p>
        </w:tc>
      </w:tr>
    </w:tbl>
    <w:p w:rsidR="00B57CF0" w:rsidRDefault="00B57CF0" w:rsidP="004C754F"/>
    <w:tbl>
      <w:tblPr>
        <w:tblStyle w:val="TableGrid"/>
        <w:tblW w:w="0" w:type="auto"/>
        <w:tblLook w:val="04A0" w:firstRow="1" w:lastRow="0" w:firstColumn="1" w:lastColumn="0" w:noHBand="0" w:noVBand="1"/>
      </w:tblPr>
      <w:tblGrid>
        <w:gridCol w:w="346"/>
        <w:gridCol w:w="6708"/>
        <w:gridCol w:w="1134"/>
        <w:gridCol w:w="1054"/>
      </w:tblGrid>
      <w:tr w:rsidR="009F2A76" w:rsidTr="0054672C">
        <w:tc>
          <w:tcPr>
            <w:tcW w:w="346" w:type="dxa"/>
            <w:vMerge w:val="restart"/>
            <w:shd w:val="clear" w:color="auto" w:fill="E5B8B7" w:themeFill="accent2" w:themeFillTint="66"/>
          </w:tcPr>
          <w:p w:rsidR="009F2A76" w:rsidRPr="009F2A76" w:rsidRDefault="009F2A76" w:rsidP="004C754F">
            <w:pPr>
              <w:rPr>
                <w:b/>
              </w:rPr>
            </w:pPr>
            <w:r>
              <w:rPr>
                <w:b/>
              </w:rPr>
              <w:t>4</w:t>
            </w:r>
          </w:p>
        </w:tc>
        <w:tc>
          <w:tcPr>
            <w:tcW w:w="6708" w:type="dxa"/>
            <w:shd w:val="clear" w:color="auto" w:fill="E5B8B7" w:themeFill="accent2" w:themeFillTint="66"/>
          </w:tcPr>
          <w:p w:rsidR="009F2A76" w:rsidRDefault="009F2A76">
            <w:pPr>
              <w:pStyle w:val="Default"/>
              <w:rPr>
                <w:sz w:val="23"/>
                <w:szCs w:val="23"/>
              </w:rPr>
            </w:pPr>
            <w:r>
              <w:rPr>
                <w:b/>
                <w:bCs/>
                <w:sz w:val="23"/>
                <w:szCs w:val="23"/>
              </w:rPr>
              <w:t xml:space="preserve">If you think you may be eligible for the Extended Entitlement would you take up the extended entitlement? </w:t>
            </w:r>
          </w:p>
        </w:tc>
        <w:tc>
          <w:tcPr>
            <w:tcW w:w="1134" w:type="dxa"/>
          </w:tcPr>
          <w:p w:rsidR="009F2A76" w:rsidRDefault="009F2A76"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tbl>
            <w:tblPr>
              <w:tblW w:w="0" w:type="auto"/>
              <w:tblBorders>
                <w:top w:val="nil"/>
                <w:left w:val="nil"/>
                <w:bottom w:val="nil"/>
                <w:right w:val="nil"/>
              </w:tblBorders>
              <w:tblLook w:val="0000" w:firstRow="0" w:lastRow="0" w:firstColumn="0" w:lastColumn="0" w:noHBand="0" w:noVBand="0"/>
            </w:tblPr>
            <w:tblGrid>
              <w:gridCol w:w="768"/>
            </w:tblGrid>
            <w:tr w:rsidR="009F2A76" w:rsidTr="005D049A">
              <w:trPr>
                <w:trHeight w:val="133"/>
              </w:trPr>
              <w:tc>
                <w:tcPr>
                  <w:tcW w:w="0" w:type="auto"/>
                </w:tcPr>
                <w:p w:rsidR="009F2A76" w:rsidRDefault="009F2A76"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9F2A76" w:rsidRPr="006C27CA" w:rsidRDefault="009F2A76" w:rsidP="005D049A">
            <w:pPr>
              <w:pStyle w:val="Default"/>
            </w:pPr>
          </w:p>
        </w:tc>
      </w:tr>
      <w:tr w:rsidR="009F2A76" w:rsidTr="0054672C">
        <w:tc>
          <w:tcPr>
            <w:tcW w:w="346" w:type="dxa"/>
            <w:vMerge/>
            <w:shd w:val="clear" w:color="auto" w:fill="E5B8B7" w:themeFill="accent2" w:themeFillTint="66"/>
          </w:tcPr>
          <w:p w:rsidR="009F2A76" w:rsidRDefault="009F2A76" w:rsidP="004C754F"/>
        </w:tc>
        <w:tc>
          <w:tcPr>
            <w:tcW w:w="8896" w:type="dxa"/>
            <w:gridSpan w:val="3"/>
            <w:shd w:val="clear" w:color="auto" w:fill="E5B8B7" w:themeFill="accent2" w:themeFillTint="66"/>
          </w:tcPr>
          <w:p w:rsidR="009F2A76" w:rsidRPr="009F2A76" w:rsidRDefault="009F2A76" w:rsidP="009F2A76">
            <w:pPr>
              <w:pStyle w:val="Default"/>
              <w:rPr>
                <w:sz w:val="23"/>
                <w:szCs w:val="23"/>
              </w:rPr>
            </w:pPr>
            <w:r>
              <w:rPr>
                <w:sz w:val="23"/>
                <w:szCs w:val="23"/>
              </w:rPr>
              <w:t xml:space="preserve">If yes, please complete the following: </w:t>
            </w:r>
          </w:p>
        </w:tc>
      </w:tr>
      <w:tr w:rsidR="009F2A76" w:rsidTr="0054672C">
        <w:tc>
          <w:tcPr>
            <w:tcW w:w="346" w:type="dxa"/>
            <w:vMerge/>
            <w:shd w:val="clear" w:color="auto" w:fill="E5B8B7" w:themeFill="accent2" w:themeFillTint="66"/>
          </w:tcPr>
          <w:p w:rsidR="009F2A76" w:rsidRDefault="009F2A76" w:rsidP="004C754F"/>
        </w:tc>
        <w:tc>
          <w:tcPr>
            <w:tcW w:w="8896" w:type="dxa"/>
            <w:gridSpan w:val="3"/>
          </w:tcPr>
          <w:p w:rsidR="009F2A76" w:rsidRDefault="009F2A76">
            <w:pPr>
              <w:pStyle w:val="Default"/>
              <w:rPr>
                <w:sz w:val="23"/>
                <w:szCs w:val="23"/>
              </w:rPr>
            </w:pPr>
            <w:r>
              <w:rPr>
                <w:sz w:val="23"/>
                <w:szCs w:val="23"/>
              </w:rPr>
              <w:t xml:space="preserve">My child </w:t>
            </w:r>
            <w:r>
              <w:rPr>
                <w:b/>
                <w:bCs/>
                <w:sz w:val="23"/>
                <w:szCs w:val="23"/>
              </w:rPr>
              <w:t xml:space="preserve">currently </w:t>
            </w:r>
            <w:r>
              <w:rPr>
                <w:sz w:val="23"/>
                <w:szCs w:val="23"/>
              </w:rPr>
              <w:t xml:space="preserve">takes up ____ hours per week, over ____ weeks per year at </w:t>
            </w:r>
            <w:r w:rsidR="00EB69B6">
              <w:rPr>
                <w:sz w:val="23"/>
                <w:szCs w:val="23"/>
              </w:rPr>
              <w:t>Ladysmith Nursery</w:t>
            </w:r>
            <w:r>
              <w:rPr>
                <w:sz w:val="23"/>
                <w:szCs w:val="23"/>
              </w:rPr>
              <w:t xml:space="preserve">. </w:t>
            </w:r>
          </w:p>
          <w:p w:rsidR="009F2A76" w:rsidRDefault="009F2A76" w:rsidP="004C754F">
            <w:r>
              <w:rPr>
                <w:b/>
                <w:bCs/>
                <w:sz w:val="23"/>
                <w:szCs w:val="23"/>
              </w:rPr>
              <w:t>From September 2017</w:t>
            </w:r>
            <w:r>
              <w:rPr>
                <w:sz w:val="23"/>
                <w:szCs w:val="23"/>
              </w:rPr>
              <w:t xml:space="preserve">, I would like my child to take up ____ hours per week, over ____ </w:t>
            </w:r>
            <w:r w:rsidR="00EB69B6">
              <w:rPr>
                <w:sz w:val="23"/>
                <w:szCs w:val="23"/>
              </w:rPr>
              <w:t>weeks per year at Ladysmith Nursery</w:t>
            </w:r>
            <w:r>
              <w:rPr>
                <w:sz w:val="23"/>
                <w:szCs w:val="23"/>
              </w:rPr>
              <w:t xml:space="preserve">. </w:t>
            </w:r>
          </w:p>
        </w:tc>
      </w:tr>
    </w:tbl>
    <w:p w:rsidR="00B57CF0" w:rsidRDefault="00B57CF0" w:rsidP="004C754F"/>
    <w:tbl>
      <w:tblPr>
        <w:tblStyle w:val="TableGrid"/>
        <w:tblW w:w="0" w:type="auto"/>
        <w:tblLook w:val="04A0" w:firstRow="1" w:lastRow="0" w:firstColumn="1" w:lastColumn="0" w:noHBand="0" w:noVBand="1"/>
      </w:tblPr>
      <w:tblGrid>
        <w:gridCol w:w="392"/>
        <w:gridCol w:w="6662"/>
        <w:gridCol w:w="1134"/>
        <w:gridCol w:w="1054"/>
      </w:tblGrid>
      <w:tr w:rsidR="009F2A76" w:rsidTr="0054672C">
        <w:tc>
          <w:tcPr>
            <w:tcW w:w="392" w:type="dxa"/>
            <w:vMerge w:val="restart"/>
            <w:shd w:val="clear" w:color="auto" w:fill="E5B8B7" w:themeFill="accent2" w:themeFillTint="66"/>
          </w:tcPr>
          <w:p w:rsidR="009F2A76" w:rsidRPr="009F2A76" w:rsidRDefault="009F2A76" w:rsidP="004C754F">
            <w:pPr>
              <w:rPr>
                <w:b/>
              </w:rPr>
            </w:pPr>
            <w:r>
              <w:rPr>
                <w:b/>
              </w:rPr>
              <w:t>5</w:t>
            </w:r>
          </w:p>
        </w:tc>
        <w:tc>
          <w:tcPr>
            <w:tcW w:w="6662" w:type="dxa"/>
            <w:shd w:val="clear" w:color="auto" w:fill="E5B8B7" w:themeFill="accent2" w:themeFillTint="66"/>
          </w:tcPr>
          <w:p w:rsidR="009F2A76" w:rsidRDefault="009F2A76">
            <w:pPr>
              <w:pStyle w:val="Default"/>
              <w:rPr>
                <w:sz w:val="23"/>
                <w:szCs w:val="23"/>
              </w:rPr>
            </w:pPr>
            <w:r>
              <w:rPr>
                <w:b/>
                <w:bCs/>
                <w:sz w:val="23"/>
                <w:szCs w:val="23"/>
              </w:rPr>
              <w:t>Would you choose to split the entitlement between two or more providers (including holiday clubs)?</w:t>
            </w:r>
          </w:p>
        </w:tc>
        <w:tc>
          <w:tcPr>
            <w:tcW w:w="1134" w:type="dxa"/>
          </w:tcPr>
          <w:p w:rsidR="009F2A76" w:rsidRDefault="009F2A76">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9F2A76" w:rsidRDefault="009F2A76">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9F2A76" w:rsidTr="0054672C">
        <w:tc>
          <w:tcPr>
            <w:tcW w:w="392" w:type="dxa"/>
            <w:vMerge/>
            <w:shd w:val="clear" w:color="auto" w:fill="E5B8B7" w:themeFill="accent2" w:themeFillTint="66"/>
          </w:tcPr>
          <w:p w:rsidR="009F2A76" w:rsidRDefault="009F2A76" w:rsidP="004C754F"/>
        </w:tc>
        <w:tc>
          <w:tcPr>
            <w:tcW w:w="8850" w:type="dxa"/>
            <w:gridSpan w:val="3"/>
            <w:shd w:val="clear" w:color="auto" w:fill="E5B8B7" w:themeFill="accent2" w:themeFillTint="66"/>
          </w:tcPr>
          <w:p w:rsidR="009F2A76" w:rsidRDefault="009F2A76" w:rsidP="004C754F">
            <w:r>
              <w:rPr>
                <w:sz w:val="23"/>
                <w:szCs w:val="23"/>
              </w:rPr>
              <w:t xml:space="preserve">If yes, please complete the following: </w:t>
            </w:r>
          </w:p>
        </w:tc>
      </w:tr>
      <w:tr w:rsidR="00790963" w:rsidTr="0054672C">
        <w:tc>
          <w:tcPr>
            <w:tcW w:w="392" w:type="dxa"/>
            <w:vMerge/>
            <w:shd w:val="clear" w:color="auto" w:fill="E5B8B7" w:themeFill="accent2" w:themeFillTint="66"/>
          </w:tcPr>
          <w:p w:rsidR="00790963" w:rsidRDefault="00790963" w:rsidP="004C754F"/>
        </w:tc>
        <w:tc>
          <w:tcPr>
            <w:tcW w:w="8850" w:type="dxa"/>
            <w:gridSpan w:val="3"/>
          </w:tcPr>
          <w:p w:rsidR="00790963" w:rsidRDefault="00790963">
            <w:pPr>
              <w:pStyle w:val="Default"/>
              <w:rPr>
                <w:sz w:val="23"/>
                <w:szCs w:val="23"/>
              </w:rPr>
            </w:pPr>
            <w:r>
              <w:rPr>
                <w:sz w:val="23"/>
                <w:szCs w:val="23"/>
              </w:rPr>
              <w:t xml:space="preserve">My child </w:t>
            </w:r>
            <w:r>
              <w:rPr>
                <w:b/>
                <w:bCs/>
                <w:sz w:val="23"/>
                <w:szCs w:val="23"/>
              </w:rPr>
              <w:t xml:space="preserve">currently </w:t>
            </w:r>
            <w:r>
              <w:rPr>
                <w:sz w:val="23"/>
                <w:szCs w:val="23"/>
              </w:rPr>
              <w:t>takes up ____ hours per week, over ____ weeks per year at _________________ (</w:t>
            </w:r>
            <w:r>
              <w:rPr>
                <w:i/>
                <w:iCs/>
                <w:sz w:val="23"/>
                <w:szCs w:val="23"/>
              </w:rPr>
              <w:t>provider</w:t>
            </w:r>
            <w:r>
              <w:rPr>
                <w:sz w:val="23"/>
                <w:szCs w:val="23"/>
              </w:rPr>
              <w:t xml:space="preserve">). </w:t>
            </w:r>
          </w:p>
          <w:p w:rsidR="00790963" w:rsidRDefault="00790963">
            <w:pPr>
              <w:pStyle w:val="Default"/>
              <w:rPr>
                <w:sz w:val="23"/>
                <w:szCs w:val="23"/>
              </w:rPr>
            </w:pPr>
            <w:r>
              <w:rPr>
                <w:b/>
                <w:bCs/>
                <w:sz w:val="23"/>
                <w:szCs w:val="23"/>
              </w:rPr>
              <w:t>From September 2017</w:t>
            </w:r>
            <w:r>
              <w:rPr>
                <w:sz w:val="23"/>
                <w:szCs w:val="23"/>
              </w:rPr>
              <w:t>, I would like my child to take up ____ hours per week, over ____ weeks per year at ____________________________________ (</w:t>
            </w:r>
            <w:r>
              <w:rPr>
                <w:i/>
                <w:iCs/>
                <w:sz w:val="23"/>
                <w:szCs w:val="23"/>
              </w:rPr>
              <w:t>provider</w:t>
            </w:r>
            <w:r>
              <w:rPr>
                <w:sz w:val="23"/>
                <w:szCs w:val="23"/>
              </w:rPr>
              <w:t xml:space="preserve">). </w:t>
            </w:r>
          </w:p>
        </w:tc>
      </w:tr>
    </w:tbl>
    <w:p w:rsidR="009F2A76" w:rsidRDefault="009F2A76" w:rsidP="004C754F"/>
    <w:tbl>
      <w:tblPr>
        <w:tblStyle w:val="TableGrid"/>
        <w:tblW w:w="0" w:type="auto"/>
        <w:tblLook w:val="04A0" w:firstRow="1" w:lastRow="0" w:firstColumn="1" w:lastColumn="0" w:noHBand="0" w:noVBand="1"/>
      </w:tblPr>
      <w:tblGrid>
        <w:gridCol w:w="392"/>
        <w:gridCol w:w="6662"/>
        <w:gridCol w:w="1134"/>
        <w:gridCol w:w="1054"/>
      </w:tblGrid>
      <w:tr w:rsidR="00790963" w:rsidTr="0054672C">
        <w:tc>
          <w:tcPr>
            <w:tcW w:w="392" w:type="dxa"/>
            <w:shd w:val="clear" w:color="auto" w:fill="E5B8B7" w:themeFill="accent2" w:themeFillTint="66"/>
          </w:tcPr>
          <w:p w:rsidR="00790963" w:rsidRPr="00790963" w:rsidRDefault="00790963" w:rsidP="004C754F">
            <w:pPr>
              <w:rPr>
                <w:b/>
              </w:rPr>
            </w:pPr>
            <w:r w:rsidRPr="00790963">
              <w:rPr>
                <w:b/>
              </w:rPr>
              <w:t>6</w:t>
            </w:r>
          </w:p>
        </w:tc>
        <w:tc>
          <w:tcPr>
            <w:tcW w:w="6662" w:type="dxa"/>
            <w:shd w:val="clear" w:color="auto" w:fill="E5B8B7" w:themeFill="accent2" w:themeFillTint="66"/>
          </w:tcPr>
          <w:p w:rsidR="00790963" w:rsidRDefault="00790963">
            <w:pPr>
              <w:pStyle w:val="Default"/>
              <w:rPr>
                <w:sz w:val="23"/>
                <w:szCs w:val="23"/>
              </w:rPr>
            </w:pPr>
            <w:r>
              <w:rPr>
                <w:b/>
                <w:bCs/>
                <w:sz w:val="23"/>
                <w:szCs w:val="23"/>
              </w:rPr>
              <w:t xml:space="preserve">If you currently use informal childcare (e.g. family and friends); will you stop doing this when more time is funded from September 2017? </w:t>
            </w:r>
          </w:p>
        </w:tc>
        <w:tc>
          <w:tcPr>
            <w:tcW w:w="1134" w:type="dxa"/>
          </w:tcPr>
          <w:p w:rsidR="00790963" w:rsidRDefault="00790963">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790963" w:rsidRDefault="00790963" w:rsidP="004C754F"/>
    <w:tbl>
      <w:tblPr>
        <w:tblStyle w:val="TableGrid"/>
        <w:tblW w:w="0" w:type="auto"/>
        <w:tblLook w:val="04A0" w:firstRow="1" w:lastRow="0" w:firstColumn="1" w:lastColumn="0" w:noHBand="0" w:noVBand="1"/>
      </w:tblPr>
      <w:tblGrid>
        <w:gridCol w:w="392"/>
        <w:gridCol w:w="6662"/>
        <w:gridCol w:w="1134"/>
        <w:gridCol w:w="1054"/>
      </w:tblGrid>
      <w:tr w:rsidR="00790963" w:rsidTr="0054672C">
        <w:tc>
          <w:tcPr>
            <w:tcW w:w="392" w:type="dxa"/>
            <w:vMerge w:val="restart"/>
            <w:shd w:val="clear" w:color="auto" w:fill="E5B8B7" w:themeFill="accent2" w:themeFillTint="66"/>
          </w:tcPr>
          <w:p w:rsidR="00790963" w:rsidRPr="00790963" w:rsidRDefault="00790963" w:rsidP="004C754F">
            <w:pPr>
              <w:rPr>
                <w:b/>
              </w:rPr>
            </w:pPr>
            <w:r>
              <w:rPr>
                <w:b/>
              </w:rPr>
              <w:t>7</w:t>
            </w:r>
          </w:p>
        </w:tc>
        <w:tc>
          <w:tcPr>
            <w:tcW w:w="8850" w:type="dxa"/>
            <w:gridSpan w:val="3"/>
            <w:shd w:val="clear" w:color="auto" w:fill="E5B8B7" w:themeFill="accent2" w:themeFillTint="66"/>
          </w:tcPr>
          <w:p w:rsidR="00790963" w:rsidRPr="00790963" w:rsidRDefault="00790963" w:rsidP="004C754F">
            <w:pPr>
              <w:rPr>
                <w:b/>
              </w:rPr>
            </w:pPr>
            <w:r>
              <w:rPr>
                <w:b/>
              </w:rPr>
              <w:t>We are interested in your reasons for choosing Ladysmith Nursery. Please tick the boxes that helped you make your decision.</w:t>
            </w:r>
          </w:p>
        </w:tc>
      </w:tr>
      <w:tr w:rsidR="00790963" w:rsidTr="0054672C">
        <w:tc>
          <w:tcPr>
            <w:tcW w:w="392" w:type="dxa"/>
            <w:vMerge/>
            <w:shd w:val="clear" w:color="auto" w:fill="E5B8B7" w:themeFill="accent2" w:themeFillTint="66"/>
          </w:tcPr>
          <w:p w:rsidR="00790963" w:rsidRDefault="00790963" w:rsidP="004C754F"/>
        </w:tc>
        <w:tc>
          <w:tcPr>
            <w:tcW w:w="6662" w:type="dxa"/>
          </w:tcPr>
          <w:p w:rsidR="00790963" w:rsidRDefault="00790963" w:rsidP="004C754F">
            <w:r>
              <w:t>Locality</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790963" w:rsidTr="0054672C">
        <w:tc>
          <w:tcPr>
            <w:tcW w:w="392" w:type="dxa"/>
            <w:vMerge/>
            <w:shd w:val="clear" w:color="auto" w:fill="E5B8B7" w:themeFill="accent2" w:themeFillTint="66"/>
          </w:tcPr>
          <w:p w:rsidR="00790963" w:rsidRDefault="00790963" w:rsidP="004C754F"/>
        </w:tc>
        <w:tc>
          <w:tcPr>
            <w:tcW w:w="6662" w:type="dxa"/>
          </w:tcPr>
          <w:p w:rsidR="00790963" w:rsidRDefault="00790963" w:rsidP="004C754F">
            <w:r>
              <w:t>Link to Ladysmith Infant and Nursery School</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790963" w:rsidTr="0054672C">
        <w:tc>
          <w:tcPr>
            <w:tcW w:w="392" w:type="dxa"/>
            <w:vMerge/>
            <w:shd w:val="clear" w:color="auto" w:fill="E5B8B7" w:themeFill="accent2" w:themeFillTint="66"/>
          </w:tcPr>
          <w:p w:rsidR="00790963" w:rsidRDefault="00790963" w:rsidP="004C754F"/>
        </w:tc>
        <w:tc>
          <w:tcPr>
            <w:tcW w:w="6662" w:type="dxa"/>
          </w:tcPr>
          <w:p w:rsidR="00790963" w:rsidRDefault="00790963" w:rsidP="00790963">
            <w:r>
              <w:t>Older children previously attended</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790963" w:rsidTr="0054672C">
        <w:tc>
          <w:tcPr>
            <w:tcW w:w="392" w:type="dxa"/>
            <w:vMerge/>
            <w:shd w:val="clear" w:color="auto" w:fill="E5B8B7" w:themeFill="accent2" w:themeFillTint="66"/>
          </w:tcPr>
          <w:p w:rsidR="00790963" w:rsidRDefault="00790963" w:rsidP="004C754F"/>
        </w:tc>
        <w:tc>
          <w:tcPr>
            <w:tcW w:w="6662" w:type="dxa"/>
          </w:tcPr>
          <w:p w:rsidR="00790963" w:rsidRDefault="00790963" w:rsidP="004C754F">
            <w:r>
              <w:t>Cost</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790963" w:rsidTr="0054672C">
        <w:tc>
          <w:tcPr>
            <w:tcW w:w="392" w:type="dxa"/>
            <w:vMerge/>
            <w:shd w:val="clear" w:color="auto" w:fill="E5B8B7" w:themeFill="accent2" w:themeFillTint="66"/>
          </w:tcPr>
          <w:p w:rsidR="00790963" w:rsidRDefault="00790963" w:rsidP="004C754F"/>
        </w:tc>
        <w:tc>
          <w:tcPr>
            <w:tcW w:w="6662" w:type="dxa"/>
          </w:tcPr>
          <w:p w:rsidR="00790963" w:rsidRDefault="00790963" w:rsidP="004C754F">
            <w:r>
              <w:t>Reputation</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790963" w:rsidTr="0054672C">
        <w:tc>
          <w:tcPr>
            <w:tcW w:w="392" w:type="dxa"/>
            <w:vMerge/>
            <w:shd w:val="clear" w:color="auto" w:fill="E5B8B7" w:themeFill="accent2" w:themeFillTint="66"/>
          </w:tcPr>
          <w:p w:rsidR="00790963" w:rsidRDefault="00790963" w:rsidP="004C754F"/>
        </w:tc>
        <w:tc>
          <w:tcPr>
            <w:tcW w:w="6662" w:type="dxa"/>
          </w:tcPr>
          <w:p w:rsidR="00790963" w:rsidRDefault="00790963" w:rsidP="004C754F">
            <w:r>
              <w:t>Term time hours</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r w:rsidR="00790963" w:rsidTr="0054672C">
        <w:tc>
          <w:tcPr>
            <w:tcW w:w="392" w:type="dxa"/>
            <w:vMerge/>
            <w:shd w:val="clear" w:color="auto" w:fill="E5B8B7" w:themeFill="accent2" w:themeFillTint="66"/>
          </w:tcPr>
          <w:p w:rsidR="00790963" w:rsidRDefault="00790963" w:rsidP="004C754F"/>
        </w:tc>
        <w:tc>
          <w:tcPr>
            <w:tcW w:w="8850" w:type="dxa"/>
            <w:gridSpan w:val="3"/>
          </w:tcPr>
          <w:p w:rsidR="00790963" w:rsidRDefault="00790963" w:rsidP="004C754F">
            <w:r>
              <w:t>Other reason; please specify:</w:t>
            </w:r>
          </w:p>
          <w:p w:rsidR="00790963" w:rsidRDefault="00790963" w:rsidP="004C754F"/>
          <w:p w:rsidR="00790963" w:rsidRDefault="00790963" w:rsidP="005D049A">
            <w:pPr>
              <w:pStyle w:val="Default"/>
              <w:rPr>
                <w:sz w:val="23"/>
                <w:szCs w:val="23"/>
              </w:rPr>
            </w:pPr>
          </w:p>
        </w:tc>
      </w:tr>
    </w:tbl>
    <w:p w:rsidR="00790963" w:rsidRDefault="00790963" w:rsidP="004C754F"/>
    <w:tbl>
      <w:tblPr>
        <w:tblStyle w:val="TableGrid"/>
        <w:tblW w:w="0" w:type="auto"/>
        <w:tblLook w:val="04A0" w:firstRow="1" w:lastRow="0" w:firstColumn="1" w:lastColumn="0" w:noHBand="0" w:noVBand="1"/>
      </w:tblPr>
      <w:tblGrid>
        <w:gridCol w:w="392"/>
        <w:gridCol w:w="6662"/>
        <w:gridCol w:w="1134"/>
        <w:gridCol w:w="1054"/>
      </w:tblGrid>
      <w:tr w:rsidR="00790963" w:rsidTr="0054672C">
        <w:trPr>
          <w:trHeight w:val="577"/>
        </w:trPr>
        <w:tc>
          <w:tcPr>
            <w:tcW w:w="392" w:type="dxa"/>
            <w:shd w:val="clear" w:color="auto" w:fill="E5B8B7" w:themeFill="accent2" w:themeFillTint="66"/>
          </w:tcPr>
          <w:p w:rsidR="00790963" w:rsidRPr="00790963" w:rsidRDefault="00790963" w:rsidP="004C754F">
            <w:pPr>
              <w:rPr>
                <w:b/>
              </w:rPr>
            </w:pPr>
            <w:r>
              <w:rPr>
                <w:b/>
              </w:rPr>
              <w:t>8</w:t>
            </w:r>
          </w:p>
        </w:tc>
        <w:tc>
          <w:tcPr>
            <w:tcW w:w="6662" w:type="dxa"/>
            <w:shd w:val="clear" w:color="auto" w:fill="E5B8B7" w:themeFill="accent2" w:themeFillTint="66"/>
          </w:tcPr>
          <w:p w:rsidR="00790963" w:rsidRPr="00790963" w:rsidRDefault="00790963" w:rsidP="004C754F">
            <w:pPr>
              <w:rPr>
                <w:b/>
              </w:rPr>
            </w:pPr>
            <w:r w:rsidRPr="00790963">
              <w:rPr>
                <w:b/>
              </w:rPr>
              <w:t xml:space="preserve">If we were to offer extended hours, </w:t>
            </w:r>
            <w:proofErr w:type="spellStart"/>
            <w:r w:rsidRPr="00790963">
              <w:rPr>
                <w:b/>
              </w:rPr>
              <w:t>eg</w:t>
            </w:r>
            <w:proofErr w:type="spellEnd"/>
            <w:r w:rsidRPr="00790963">
              <w:rPr>
                <w:b/>
              </w:rPr>
              <w:t xml:space="preserve">: Opening at 7am, closing at </w:t>
            </w:r>
            <w:r w:rsidR="00EB69B6">
              <w:rPr>
                <w:b/>
              </w:rPr>
              <w:t>6pm, would you be interested</w:t>
            </w:r>
            <w:r w:rsidRPr="00790963">
              <w:rPr>
                <w:b/>
              </w:rPr>
              <w:t>?</w:t>
            </w:r>
          </w:p>
        </w:tc>
        <w:tc>
          <w:tcPr>
            <w:tcW w:w="1134" w:type="dxa"/>
          </w:tcPr>
          <w:p w:rsidR="00790963" w:rsidRDefault="00790963" w:rsidP="005D049A">
            <w:pPr>
              <w:pStyle w:val="Default"/>
              <w:rPr>
                <w:sz w:val="23"/>
                <w:szCs w:val="23"/>
              </w:rPr>
            </w:pPr>
            <w:r>
              <w:rPr>
                <w:sz w:val="23"/>
                <w:szCs w:val="23"/>
              </w:rPr>
              <w:t xml:space="preserve">Yes </w:t>
            </w:r>
            <w:r>
              <w:rPr>
                <w:rFonts w:ascii="MS Gothic" w:eastAsia="MS Gothic" w:hAnsi="MS Gothic" w:cs="MS Gothic" w:hint="eastAsia"/>
                <w:sz w:val="23"/>
                <w:szCs w:val="23"/>
              </w:rPr>
              <w:t>☐</w:t>
            </w:r>
            <w:r>
              <w:rPr>
                <w:sz w:val="23"/>
                <w:szCs w:val="23"/>
              </w:rPr>
              <w:t xml:space="preserve"> </w:t>
            </w:r>
          </w:p>
        </w:tc>
        <w:tc>
          <w:tcPr>
            <w:tcW w:w="1054" w:type="dxa"/>
          </w:tcPr>
          <w:p w:rsidR="00790963" w:rsidRDefault="00790963" w:rsidP="005D049A">
            <w:pPr>
              <w:pStyle w:val="Default"/>
              <w:rPr>
                <w:sz w:val="23"/>
                <w:szCs w:val="23"/>
              </w:rPr>
            </w:pPr>
            <w:r>
              <w:rPr>
                <w:sz w:val="23"/>
                <w:szCs w:val="23"/>
              </w:rPr>
              <w:t xml:space="preserve">No </w:t>
            </w:r>
            <w:r>
              <w:rPr>
                <w:rFonts w:ascii="MS Gothic" w:eastAsia="MS Gothic" w:hAnsi="MS Gothic" w:cs="MS Gothic" w:hint="eastAsia"/>
                <w:sz w:val="23"/>
                <w:szCs w:val="23"/>
              </w:rPr>
              <w:t>☐</w:t>
            </w:r>
            <w:r>
              <w:rPr>
                <w:sz w:val="23"/>
                <w:szCs w:val="23"/>
              </w:rPr>
              <w:t xml:space="preserve"> </w:t>
            </w:r>
          </w:p>
        </w:tc>
      </w:tr>
    </w:tbl>
    <w:p w:rsidR="00095044" w:rsidRDefault="00095044" w:rsidP="004C754F">
      <w:pPr>
        <w:rPr>
          <w:b/>
          <w:bCs/>
          <w:sz w:val="23"/>
          <w:szCs w:val="23"/>
        </w:rPr>
      </w:pPr>
    </w:p>
    <w:p w:rsidR="00790963" w:rsidRPr="0054672C" w:rsidRDefault="00790963" w:rsidP="004C754F">
      <w:pPr>
        <w:rPr>
          <w:b/>
          <w:bCs/>
          <w:sz w:val="23"/>
          <w:szCs w:val="23"/>
        </w:rPr>
      </w:pPr>
      <w:r>
        <w:rPr>
          <w:b/>
          <w:bCs/>
          <w:sz w:val="23"/>
          <w:szCs w:val="23"/>
        </w:rPr>
        <w:t>Thank you for taking the time to complete this survey. Please return it to Sue Cross in the school office or post to:</w:t>
      </w:r>
      <w:r w:rsidRPr="00790963">
        <w:rPr>
          <w:rFonts w:cs="Helvetica"/>
          <w:color w:val="333333"/>
        </w:rPr>
        <w:t xml:space="preserve"> </w:t>
      </w:r>
      <w:r w:rsidR="00F456FF">
        <w:rPr>
          <w:rFonts w:cs="Helvetica"/>
          <w:color w:val="333333"/>
        </w:rPr>
        <w:t xml:space="preserve">Ladysmith Nursery, </w:t>
      </w:r>
      <w:r>
        <w:rPr>
          <w:rFonts w:cs="Helvetica"/>
          <w:color w:val="333333"/>
        </w:rPr>
        <w:t>Ladysmith Road, Exeter, Devon. EX1 2PS</w:t>
      </w:r>
    </w:p>
    <w:sectPr w:rsidR="00790963" w:rsidRPr="0054672C" w:rsidSect="0054672C">
      <w:headerReference w:type="default" r:id="rId8"/>
      <w:footerReference w:type="default" r:id="rId9"/>
      <w:pgSz w:w="11906" w:h="16838"/>
      <w:pgMar w:top="567" w:right="1440" w:bottom="340" w:left="1440"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64" w:rsidRDefault="00870564" w:rsidP="00870564">
      <w:pPr>
        <w:spacing w:after="0" w:line="240" w:lineRule="auto"/>
      </w:pPr>
      <w:r>
        <w:separator/>
      </w:r>
    </w:p>
  </w:endnote>
  <w:endnote w:type="continuationSeparator" w:id="0">
    <w:p w:rsidR="00870564" w:rsidRDefault="00870564" w:rsidP="0087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Footer"/>
      <w:jc w:val="center"/>
    </w:pPr>
    <w:r>
      <w:rPr>
        <w:noProof/>
        <w:lang w:eastAsia="en-GB"/>
      </w:rPr>
      <w:drawing>
        <wp:inline distT="0" distB="0" distL="0" distR="0" wp14:anchorId="062AC5CC" wp14:editId="31F2C7FA">
          <wp:extent cx="5943600" cy="468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4686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64" w:rsidRDefault="00870564" w:rsidP="00870564">
      <w:pPr>
        <w:spacing w:after="0" w:line="240" w:lineRule="auto"/>
      </w:pPr>
      <w:r>
        <w:separator/>
      </w:r>
    </w:p>
  </w:footnote>
  <w:footnote w:type="continuationSeparator" w:id="0">
    <w:p w:rsidR="00870564" w:rsidRDefault="00870564" w:rsidP="0087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564" w:rsidRDefault="00870564" w:rsidP="00870564">
    <w:pPr>
      <w:pStyle w:val="Header"/>
      <w:jc w:val="center"/>
    </w:pPr>
    <w:r>
      <w:rPr>
        <w:noProof/>
        <w:lang w:eastAsia="en-GB"/>
      </w:rPr>
      <w:drawing>
        <wp:inline distT="0" distB="0" distL="0" distR="0" wp14:anchorId="7A897099" wp14:editId="05B1843D">
          <wp:extent cx="4856672" cy="6480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856672" cy="6480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1952"/>
    <w:multiLevelType w:val="hybridMultilevel"/>
    <w:tmpl w:val="15F4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8B"/>
    <w:rsid w:val="00095044"/>
    <w:rsid w:val="00494CDA"/>
    <w:rsid w:val="004C754F"/>
    <w:rsid w:val="00502E2C"/>
    <w:rsid w:val="0054672C"/>
    <w:rsid w:val="00712E7C"/>
    <w:rsid w:val="00790963"/>
    <w:rsid w:val="00870564"/>
    <w:rsid w:val="00874543"/>
    <w:rsid w:val="00934AA6"/>
    <w:rsid w:val="00944050"/>
    <w:rsid w:val="009C2C1F"/>
    <w:rsid w:val="009F2A76"/>
    <w:rsid w:val="00A67745"/>
    <w:rsid w:val="00AA7C31"/>
    <w:rsid w:val="00B557B6"/>
    <w:rsid w:val="00B57CF0"/>
    <w:rsid w:val="00C9563B"/>
    <w:rsid w:val="00D11E03"/>
    <w:rsid w:val="00E04BA0"/>
    <w:rsid w:val="00E8358B"/>
    <w:rsid w:val="00EB69B6"/>
    <w:rsid w:val="00F456FF"/>
    <w:rsid w:val="00F6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paragraph" w:styleId="NoSpacing">
    <w:name w:val="No Spacing"/>
    <w:uiPriority w:val="1"/>
    <w:qFormat/>
    <w:rsid w:val="009C2C1F"/>
    <w:pPr>
      <w:spacing w:after="0" w:line="240" w:lineRule="auto"/>
    </w:pPr>
  </w:style>
  <w:style w:type="table" w:styleId="TableGrid">
    <w:name w:val="Table Grid"/>
    <w:basedOn w:val="TableNormal"/>
    <w:uiPriority w:val="59"/>
    <w:rsid w:val="009C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C1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58B"/>
    <w:rPr>
      <w:rFonts w:ascii="Tahoma" w:hAnsi="Tahoma" w:cs="Tahoma"/>
      <w:sz w:val="16"/>
      <w:szCs w:val="16"/>
    </w:rPr>
  </w:style>
  <w:style w:type="paragraph" w:styleId="Header">
    <w:name w:val="header"/>
    <w:basedOn w:val="Normal"/>
    <w:link w:val="HeaderChar"/>
    <w:uiPriority w:val="99"/>
    <w:unhideWhenUsed/>
    <w:rsid w:val="00870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564"/>
  </w:style>
  <w:style w:type="paragraph" w:styleId="Footer">
    <w:name w:val="footer"/>
    <w:basedOn w:val="Normal"/>
    <w:link w:val="FooterChar"/>
    <w:uiPriority w:val="99"/>
    <w:unhideWhenUsed/>
    <w:rsid w:val="0087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564"/>
  </w:style>
  <w:style w:type="paragraph" w:styleId="ListParagraph">
    <w:name w:val="List Paragraph"/>
    <w:basedOn w:val="Normal"/>
    <w:uiPriority w:val="34"/>
    <w:qFormat/>
    <w:rsid w:val="00712E7C"/>
    <w:pPr>
      <w:ind w:left="720"/>
      <w:contextualSpacing/>
    </w:pPr>
  </w:style>
  <w:style w:type="paragraph" w:styleId="NoSpacing">
    <w:name w:val="No Spacing"/>
    <w:uiPriority w:val="1"/>
    <w:qFormat/>
    <w:rsid w:val="009C2C1F"/>
    <w:pPr>
      <w:spacing w:after="0" w:line="240" w:lineRule="auto"/>
    </w:pPr>
  </w:style>
  <w:style w:type="table" w:styleId="TableGrid">
    <w:name w:val="Table Grid"/>
    <w:basedOn w:val="TableNormal"/>
    <w:uiPriority w:val="59"/>
    <w:rsid w:val="009C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2C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Devon County Council</cp:lastModifiedBy>
  <cp:revision>2</cp:revision>
  <cp:lastPrinted>2016-06-06T09:37:00Z</cp:lastPrinted>
  <dcterms:created xsi:type="dcterms:W3CDTF">2017-02-10T16:26:00Z</dcterms:created>
  <dcterms:modified xsi:type="dcterms:W3CDTF">2017-02-10T16:26:00Z</dcterms:modified>
</cp:coreProperties>
</file>