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9E" w:rsidRPr="00473B9B" w:rsidRDefault="00C57B9E" w:rsidP="00C57B9E">
      <w:pPr>
        <w:jc w:val="center"/>
        <w:rPr>
          <w:b/>
          <w:sz w:val="24"/>
          <w:szCs w:val="24"/>
          <w:u w:val="single"/>
        </w:rPr>
      </w:pPr>
      <w:r w:rsidRPr="00473B9B">
        <w:rPr>
          <w:b/>
          <w:sz w:val="24"/>
          <w:szCs w:val="24"/>
          <w:u w:val="single"/>
        </w:rPr>
        <w:t>Suggested Timetable</w:t>
      </w:r>
    </w:p>
    <w:p w:rsidR="00C57B9E" w:rsidRPr="00473B9B" w:rsidRDefault="00473B9B" w:rsidP="00C57B9E">
      <w:pPr>
        <w:jc w:val="center"/>
        <w:rPr>
          <w:b/>
          <w:sz w:val="24"/>
          <w:szCs w:val="24"/>
        </w:rPr>
      </w:pPr>
      <w:r w:rsidRPr="00473B9B">
        <w:rPr>
          <w:b/>
          <w:sz w:val="24"/>
          <w:szCs w:val="24"/>
        </w:rPr>
        <w:t>If you’re unsure where to start, t</w:t>
      </w:r>
      <w:r w:rsidR="00C57B9E" w:rsidRPr="00473B9B">
        <w:rPr>
          <w:b/>
          <w:sz w:val="24"/>
          <w:szCs w:val="24"/>
        </w:rPr>
        <w:t xml:space="preserve">his is a suggested timetable to help you organise your week of learning. </w:t>
      </w:r>
      <w:r w:rsidRPr="00473B9B">
        <w:rPr>
          <w:b/>
          <w:sz w:val="24"/>
          <w:szCs w:val="24"/>
        </w:rPr>
        <w:t xml:space="preserve">There is no obligation to follow this. It is simply here for guidance if you feel you need it. </w:t>
      </w:r>
    </w:p>
    <w:p w:rsidR="00C57B9E" w:rsidRPr="00473B9B" w:rsidRDefault="00C57B9E" w:rsidP="00C57B9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57B9E" w:rsidRPr="00473B9B" w:rsidTr="00C57B9E">
        <w:tc>
          <w:tcPr>
            <w:tcW w:w="1803" w:type="dxa"/>
          </w:tcPr>
          <w:p w:rsidR="00C57B9E" w:rsidRPr="00473B9B" w:rsidRDefault="00C57B9E" w:rsidP="00C57B9E">
            <w:pPr>
              <w:rPr>
                <w:b/>
                <w:sz w:val="24"/>
                <w:szCs w:val="24"/>
              </w:rPr>
            </w:pPr>
            <w:r w:rsidRPr="00473B9B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03" w:type="dxa"/>
          </w:tcPr>
          <w:p w:rsidR="00C57B9E" w:rsidRPr="00473B9B" w:rsidRDefault="00C57B9E" w:rsidP="00C57B9E">
            <w:pPr>
              <w:rPr>
                <w:b/>
                <w:sz w:val="24"/>
                <w:szCs w:val="24"/>
              </w:rPr>
            </w:pPr>
            <w:r w:rsidRPr="00473B9B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03" w:type="dxa"/>
          </w:tcPr>
          <w:p w:rsidR="00C57B9E" w:rsidRPr="00473B9B" w:rsidRDefault="00C57B9E" w:rsidP="00C57B9E">
            <w:pPr>
              <w:rPr>
                <w:b/>
                <w:sz w:val="24"/>
                <w:szCs w:val="24"/>
              </w:rPr>
            </w:pPr>
            <w:r w:rsidRPr="00473B9B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03" w:type="dxa"/>
          </w:tcPr>
          <w:p w:rsidR="00C57B9E" w:rsidRPr="00473B9B" w:rsidRDefault="00C57B9E" w:rsidP="00C57B9E">
            <w:pPr>
              <w:rPr>
                <w:b/>
                <w:sz w:val="24"/>
                <w:szCs w:val="24"/>
              </w:rPr>
            </w:pPr>
            <w:r w:rsidRPr="00473B9B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04" w:type="dxa"/>
          </w:tcPr>
          <w:p w:rsidR="00C57B9E" w:rsidRPr="00473B9B" w:rsidRDefault="00C57B9E" w:rsidP="00C57B9E">
            <w:pPr>
              <w:rPr>
                <w:b/>
                <w:sz w:val="24"/>
                <w:szCs w:val="24"/>
              </w:rPr>
            </w:pPr>
            <w:r w:rsidRPr="00473B9B">
              <w:rPr>
                <w:b/>
                <w:sz w:val="24"/>
                <w:szCs w:val="24"/>
              </w:rPr>
              <w:t>Friday</w:t>
            </w:r>
          </w:p>
        </w:tc>
      </w:tr>
      <w:tr w:rsidR="00C57B9E" w:rsidRPr="00473B9B" w:rsidTr="00C57B9E">
        <w:tc>
          <w:tcPr>
            <w:tcW w:w="1803" w:type="dxa"/>
          </w:tcPr>
          <w:p w:rsidR="00C57B9E" w:rsidRPr="00473B9B" w:rsidRDefault="00473B9B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 xml:space="preserve">PE </w:t>
            </w:r>
          </w:p>
        </w:tc>
        <w:tc>
          <w:tcPr>
            <w:tcW w:w="1803" w:type="dxa"/>
          </w:tcPr>
          <w:p w:rsidR="00C57B9E" w:rsidRPr="00473B9B" w:rsidRDefault="00473B9B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 xml:space="preserve">PE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C57B9E" w:rsidRPr="00473B9B" w:rsidRDefault="00473B9B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 xml:space="preserve">PE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C57B9E" w:rsidRPr="00473B9B" w:rsidRDefault="00473B9B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 xml:space="preserve">PE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</w:tcPr>
          <w:p w:rsidR="00C57B9E" w:rsidRPr="00473B9B" w:rsidRDefault="00473B9B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 xml:space="preserve">PE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57B9E" w:rsidRPr="00473B9B" w:rsidTr="00C57B9E">
        <w:tc>
          <w:tcPr>
            <w:tcW w:w="1803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Maths 1</w:t>
            </w:r>
          </w:p>
        </w:tc>
        <w:tc>
          <w:tcPr>
            <w:tcW w:w="1803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Maths 2</w:t>
            </w:r>
          </w:p>
        </w:tc>
        <w:tc>
          <w:tcPr>
            <w:tcW w:w="1803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Maths 3</w:t>
            </w:r>
          </w:p>
        </w:tc>
        <w:tc>
          <w:tcPr>
            <w:tcW w:w="1803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Maths 4</w:t>
            </w:r>
          </w:p>
        </w:tc>
        <w:tc>
          <w:tcPr>
            <w:tcW w:w="1804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Maths 5</w:t>
            </w:r>
          </w:p>
        </w:tc>
      </w:tr>
      <w:tr w:rsidR="00C57B9E" w:rsidRPr="00473B9B" w:rsidTr="00C57B9E">
        <w:tc>
          <w:tcPr>
            <w:tcW w:w="1803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3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3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3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4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</w:tr>
      <w:tr w:rsidR="00C57B9E" w:rsidRPr="00473B9B" w:rsidTr="00C57B9E">
        <w:tc>
          <w:tcPr>
            <w:tcW w:w="1803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Writing A</w:t>
            </w:r>
            <w:r w:rsidR="001F6CAE">
              <w:rPr>
                <w:sz w:val="24"/>
                <w:szCs w:val="24"/>
              </w:rPr>
              <w:t xml:space="preserve"> (planning)</w:t>
            </w:r>
          </w:p>
        </w:tc>
        <w:tc>
          <w:tcPr>
            <w:tcW w:w="1803" w:type="dxa"/>
          </w:tcPr>
          <w:p w:rsidR="00C57B9E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Writing B</w:t>
            </w:r>
          </w:p>
          <w:p w:rsidR="001F6CAE" w:rsidRPr="00473B9B" w:rsidRDefault="001F6CAE" w:rsidP="00C5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(start writing)</w:t>
            </w:r>
          </w:p>
        </w:tc>
        <w:tc>
          <w:tcPr>
            <w:tcW w:w="1803" w:type="dxa"/>
          </w:tcPr>
          <w:p w:rsidR="00C57B9E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Writing C</w:t>
            </w:r>
          </w:p>
          <w:p w:rsidR="001F6CAE" w:rsidRPr="00473B9B" w:rsidRDefault="001F6CAE" w:rsidP="00C5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(continue writing)</w:t>
            </w:r>
          </w:p>
        </w:tc>
        <w:tc>
          <w:tcPr>
            <w:tcW w:w="1803" w:type="dxa"/>
          </w:tcPr>
          <w:p w:rsidR="00C57B9E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Writing D</w:t>
            </w:r>
          </w:p>
          <w:p w:rsidR="001F6CAE" w:rsidRPr="00473B9B" w:rsidRDefault="001F6CAE" w:rsidP="00C5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(edit and improve)</w:t>
            </w:r>
          </w:p>
        </w:tc>
        <w:tc>
          <w:tcPr>
            <w:tcW w:w="1804" w:type="dxa"/>
          </w:tcPr>
          <w:p w:rsidR="00C57B9E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Writing E</w:t>
            </w:r>
          </w:p>
          <w:p w:rsidR="001F6CAE" w:rsidRPr="00473B9B" w:rsidRDefault="001F6CAE" w:rsidP="00C5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(free writing)</w:t>
            </w:r>
            <w:bookmarkStart w:id="0" w:name="_GoBack"/>
            <w:bookmarkEnd w:id="0"/>
          </w:p>
        </w:tc>
      </w:tr>
      <w:tr w:rsidR="00C57B9E" w:rsidRPr="00473B9B" w:rsidTr="00C57B9E">
        <w:tc>
          <w:tcPr>
            <w:tcW w:w="1803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3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3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3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  <w:tc>
          <w:tcPr>
            <w:tcW w:w="1804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Take a break</w:t>
            </w:r>
          </w:p>
        </w:tc>
      </w:tr>
      <w:tr w:rsidR="00C57B9E" w:rsidRPr="00473B9B" w:rsidTr="00C57B9E">
        <w:tc>
          <w:tcPr>
            <w:tcW w:w="1803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Reading activity</w:t>
            </w:r>
          </w:p>
        </w:tc>
        <w:tc>
          <w:tcPr>
            <w:tcW w:w="1803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Reading activity</w:t>
            </w:r>
          </w:p>
        </w:tc>
        <w:tc>
          <w:tcPr>
            <w:tcW w:w="1803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Reading activity</w:t>
            </w:r>
          </w:p>
        </w:tc>
        <w:tc>
          <w:tcPr>
            <w:tcW w:w="1803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Reading activity</w:t>
            </w:r>
          </w:p>
        </w:tc>
        <w:tc>
          <w:tcPr>
            <w:tcW w:w="1804" w:type="dxa"/>
          </w:tcPr>
          <w:p w:rsidR="00C57B9E" w:rsidRPr="00473B9B" w:rsidRDefault="00C57B9E" w:rsidP="00C57B9E">
            <w:pPr>
              <w:rPr>
                <w:sz w:val="24"/>
                <w:szCs w:val="24"/>
              </w:rPr>
            </w:pPr>
            <w:r w:rsidRPr="00473B9B">
              <w:rPr>
                <w:sz w:val="24"/>
                <w:szCs w:val="24"/>
              </w:rPr>
              <w:t>Reading activity</w:t>
            </w:r>
          </w:p>
        </w:tc>
      </w:tr>
      <w:tr w:rsidR="001F6CAE" w:rsidRPr="00473B9B" w:rsidTr="00C57B9E">
        <w:tc>
          <w:tcPr>
            <w:tcW w:w="1803" w:type="dxa"/>
          </w:tcPr>
          <w:p w:rsidR="001F6CAE" w:rsidRPr="00473B9B" w:rsidRDefault="001F6CAE" w:rsidP="00C5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investigate activity (Manga artists)</w:t>
            </w:r>
          </w:p>
        </w:tc>
        <w:tc>
          <w:tcPr>
            <w:tcW w:w="1803" w:type="dxa"/>
            <w:vMerge w:val="restart"/>
          </w:tcPr>
          <w:p w:rsidR="001F6CAE" w:rsidRPr="00473B9B" w:rsidRDefault="001F6CAE" w:rsidP="00C5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create activity (Manga YouTube tutorials)</w:t>
            </w:r>
          </w:p>
        </w:tc>
        <w:tc>
          <w:tcPr>
            <w:tcW w:w="1803" w:type="dxa"/>
            <w:vMerge w:val="restart"/>
          </w:tcPr>
          <w:p w:rsidR="001F6CAE" w:rsidRPr="00473B9B" w:rsidRDefault="001F6CAE" w:rsidP="00C5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Sustainability and plastics activity</w:t>
            </w:r>
          </w:p>
        </w:tc>
        <w:tc>
          <w:tcPr>
            <w:tcW w:w="1803" w:type="dxa"/>
          </w:tcPr>
          <w:p w:rsidR="001F6CAE" w:rsidRPr="00473B9B" w:rsidRDefault="001F6CAE" w:rsidP="00C5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enquire task A</w:t>
            </w:r>
          </w:p>
        </w:tc>
        <w:tc>
          <w:tcPr>
            <w:tcW w:w="1804" w:type="dxa"/>
          </w:tcPr>
          <w:p w:rsidR="001F6CAE" w:rsidRDefault="001F6CAE" w:rsidP="00C5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Let’s enquire </w:t>
            </w:r>
          </w:p>
          <w:p w:rsidR="001F6CAE" w:rsidRPr="00473B9B" w:rsidRDefault="001F6CAE" w:rsidP="00C5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B</w:t>
            </w:r>
          </w:p>
        </w:tc>
      </w:tr>
      <w:tr w:rsidR="001F6CAE" w:rsidRPr="00473B9B" w:rsidTr="00C57B9E">
        <w:tc>
          <w:tcPr>
            <w:tcW w:w="1803" w:type="dxa"/>
          </w:tcPr>
          <w:p w:rsidR="001F6CAE" w:rsidRPr="00473B9B" w:rsidRDefault="001F6CAE" w:rsidP="00C5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  <w:p w:rsidR="001F6CAE" w:rsidRPr="00473B9B" w:rsidRDefault="001F6CAE" w:rsidP="00C57B9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1F6CAE" w:rsidRPr="00473B9B" w:rsidRDefault="001F6CAE" w:rsidP="00C57B9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1F6CAE" w:rsidRPr="00473B9B" w:rsidRDefault="001F6CAE" w:rsidP="00C57B9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1F6CAE" w:rsidRPr="00473B9B" w:rsidRDefault="001F6CAE" w:rsidP="00C5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</w:tc>
        <w:tc>
          <w:tcPr>
            <w:tcW w:w="1804" w:type="dxa"/>
          </w:tcPr>
          <w:p w:rsidR="001F6CAE" w:rsidRPr="00473B9B" w:rsidRDefault="001F6CAE" w:rsidP="00C57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Relax and unwind!</w:t>
            </w:r>
          </w:p>
        </w:tc>
      </w:tr>
    </w:tbl>
    <w:p w:rsidR="00C57B9E" w:rsidRPr="00473B9B" w:rsidRDefault="00C57B9E" w:rsidP="00C57B9E">
      <w:pPr>
        <w:rPr>
          <w:sz w:val="24"/>
          <w:szCs w:val="24"/>
        </w:rPr>
      </w:pPr>
    </w:p>
    <w:p w:rsidR="001F6CAE" w:rsidRDefault="00473B9B">
      <w:pPr>
        <w:rPr>
          <w:sz w:val="24"/>
          <w:szCs w:val="24"/>
        </w:rPr>
      </w:pPr>
      <w:r w:rsidRPr="00473B9B">
        <w:rPr>
          <w:sz w:val="24"/>
          <w:szCs w:val="24"/>
        </w:rPr>
        <w:t xml:space="preserve">There are lots of other activities to keep you busy if you find you race through this. You could spend some time on TT </w:t>
      </w:r>
      <w:proofErr w:type="spellStart"/>
      <w:r w:rsidRPr="00473B9B">
        <w:rPr>
          <w:sz w:val="24"/>
          <w:szCs w:val="24"/>
        </w:rPr>
        <w:t>Rockstars</w:t>
      </w:r>
      <w:proofErr w:type="spellEnd"/>
      <w:r w:rsidRPr="00473B9B">
        <w:rPr>
          <w:sz w:val="24"/>
          <w:szCs w:val="24"/>
        </w:rPr>
        <w:t xml:space="preserve">, </w:t>
      </w:r>
      <w:proofErr w:type="spellStart"/>
      <w:r w:rsidRPr="00473B9B">
        <w:rPr>
          <w:sz w:val="24"/>
          <w:szCs w:val="24"/>
        </w:rPr>
        <w:t>EdShed</w:t>
      </w:r>
      <w:proofErr w:type="spellEnd"/>
      <w:r w:rsidRPr="00473B9B">
        <w:rPr>
          <w:sz w:val="24"/>
          <w:szCs w:val="24"/>
        </w:rPr>
        <w:t xml:space="preserve"> or enjoying books!</w:t>
      </w:r>
    </w:p>
    <w:p w:rsidR="00473B9B" w:rsidRDefault="00473B9B">
      <w:pPr>
        <w:rPr>
          <w:sz w:val="24"/>
          <w:szCs w:val="24"/>
        </w:rPr>
      </w:pPr>
    </w:p>
    <w:p w:rsidR="00473B9B" w:rsidRPr="00473B9B" w:rsidRDefault="00473B9B">
      <w:pPr>
        <w:rPr>
          <w:sz w:val="24"/>
          <w:szCs w:val="24"/>
        </w:rPr>
      </w:pPr>
    </w:p>
    <w:sectPr w:rsidR="00473B9B" w:rsidRPr="00473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9E"/>
    <w:rsid w:val="001B0909"/>
    <w:rsid w:val="001F6CAE"/>
    <w:rsid w:val="00473B9B"/>
    <w:rsid w:val="00C02F61"/>
    <w:rsid w:val="00C5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BC37"/>
  <w15:chartTrackingRefBased/>
  <w15:docId w15:val="{464A2CE6-3E61-4125-A79E-59D519C8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9E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Ladysmith Junior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Deer</dc:creator>
  <cp:keywords/>
  <dc:description/>
  <cp:lastModifiedBy>Lauren Deer</cp:lastModifiedBy>
  <cp:revision>2</cp:revision>
  <dcterms:created xsi:type="dcterms:W3CDTF">2020-05-12T10:49:00Z</dcterms:created>
  <dcterms:modified xsi:type="dcterms:W3CDTF">2020-05-12T10:49:00Z</dcterms:modified>
</cp:coreProperties>
</file>