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F9BD" w14:textId="26BE35D9"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2EE3BF7B" w:rsidR="005E350A" w:rsidRPr="00D304AD" w:rsidRDefault="00DB2EA2" w:rsidP="00D304AD">
            <w:pPr>
              <w:jc w:val="center"/>
              <w:rPr>
                <w:rFonts w:ascii="Calibri" w:hAnsi="Calibri" w:cs="Tahoma"/>
                <w:sz w:val="24"/>
                <w:szCs w:val="24"/>
              </w:rPr>
            </w:pPr>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Full Governing Body</w:t>
            </w:r>
            <w:r w:rsidR="005E350A" w:rsidRPr="005E350A">
              <w:rPr>
                <w:rFonts w:ascii="Calibri" w:hAnsi="Calibri" w:cs="Tahoma"/>
                <w:sz w:val="24"/>
                <w:szCs w:val="24"/>
              </w:rPr>
              <w:t xml:space="preserve"> 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35E43F57" w:rsidR="00DC2B36" w:rsidRDefault="00EF7CDF" w:rsidP="0001561D">
            <w:r>
              <w:t>1</w:t>
            </w:r>
            <w:r w:rsidR="00C44436">
              <w:t>6</w:t>
            </w:r>
            <w:r w:rsidR="00C44436" w:rsidRPr="00C44436">
              <w:rPr>
                <w:vertAlign w:val="superscript"/>
              </w:rPr>
              <w:t>th</w:t>
            </w:r>
            <w:r w:rsidR="00C44436">
              <w:t xml:space="preserve"> September </w:t>
            </w:r>
            <w:r w:rsidR="00826C16">
              <w:t>2020</w:t>
            </w:r>
            <w:r w:rsidR="00DC2B36">
              <w:t xml:space="preserve">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5CD5D302" w14:textId="77777777" w:rsidR="00DC2B36" w:rsidRDefault="00DC2B36"/>
          <w:p w14:paraId="120CD510" w14:textId="18EC849A" w:rsidR="00DC2B36" w:rsidRDefault="002576C5" w:rsidP="00127DF3">
            <w:r>
              <w:t>Video Conferencing</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EF7CDF" w14:paraId="057ECAAC" w14:textId="77777777" w:rsidTr="001821E0">
        <w:tc>
          <w:tcPr>
            <w:tcW w:w="1645" w:type="dxa"/>
          </w:tcPr>
          <w:p w14:paraId="6543AC04" w14:textId="40BE9C1F" w:rsidR="00EF7CDF" w:rsidRPr="00266EF5" w:rsidRDefault="00C44436" w:rsidP="00EF7CDF">
            <w:pPr>
              <w:spacing w:before="20" w:after="20"/>
              <w:rPr>
                <w:rFonts w:ascii="Calibri" w:hAnsi="Calibri" w:cs="Tahoma"/>
              </w:rPr>
            </w:pPr>
            <w:r>
              <w:rPr>
                <w:rFonts w:ascii="Calibri" w:hAnsi="Calibri" w:cs="Tahoma"/>
              </w:rPr>
              <w:t>Amy Grashoff (Co-Chair)</w:t>
            </w:r>
          </w:p>
        </w:tc>
        <w:tc>
          <w:tcPr>
            <w:tcW w:w="828" w:type="dxa"/>
          </w:tcPr>
          <w:p w14:paraId="702B02EC" w14:textId="43CF3560" w:rsidR="00EF7CDF" w:rsidRPr="00266EF5" w:rsidRDefault="00EF7CDF" w:rsidP="00EF7CDF">
            <w:pPr>
              <w:spacing w:before="20" w:after="20"/>
              <w:jc w:val="center"/>
              <w:rPr>
                <w:rFonts w:ascii="Calibri" w:hAnsi="Calibri" w:cs="Tahoma"/>
              </w:rPr>
            </w:pPr>
            <w:r>
              <w:rPr>
                <w:rFonts w:cstheme="minorHAnsi"/>
              </w:rPr>
              <w:t>LD</w:t>
            </w:r>
          </w:p>
        </w:tc>
        <w:tc>
          <w:tcPr>
            <w:tcW w:w="2003" w:type="dxa"/>
          </w:tcPr>
          <w:p w14:paraId="3D1C0009" w14:textId="6D5D5F5F" w:rsidR="00EF7CDF" w:rsidRPr="00266EF5" w:rsidRDefault="00C44436" w:rsidP="00EF7CDF">
            <w:pPr>
              <w:spacing w:before="20" w:after="20"/>
              <w:rPr>
                <w:rFonts w:ascii="Calibri" w:hAnsi="Calibri" w:cs="Tahoma"/>
              </w:rPr>
            </w:pPr>
            <w:r>
              <w:rPr>
                <w:rFonts w:ascii="Calibri" w:hAnsi="Calibri" w:cs="Tahoma"/>
              </w:rPr>
              <w:t>Parent</w:t>
            </w:r>
            <w:r w:rsidR="00EF7CDF">
              <w:rPr>
                <w:rFonts w:ascii="Calibri" w:hAnsi="Calibri" w:cs="Tahoma"/>
              </w:rPr>
              <w:t xml:space="preserve"> Governor</w:t>
            </w:r>
          </w:p>
        </w:tc>
        <w:tc>
          <w:tcPr>
            <w:tcW w:w="1961" w:type="dxa"/>
          </w:tcPr>
          <w:p w14:paraId="763A2D1C" w14:textId="77777777" w:rsidR="00EF7CDF" w:rsidRPr="00266EF5" w:rsidRDefault="00EF7CDF" w:rsidP="00EF7CDF">
            <w:pPr>
              <w:spacing w:before="20" w:after="20"/>
              <w:rPr>
                <w:rFonts w:ascii="Calibri" w:hAnsi="Calibri" w:cs="Tahoma"/>
              </w:rPr>
            </w:pPr>
            <w:r w:rsidRPr="00266EF5">
              <w:rPr>
                <w:rFonts w:ascii="Calibri" w:hAnsi="Calibri" w:cs="Tahoma"/>
              </w:rPr>
              <w:t>Emma Brown</w:t>
            </w:r>
          </w:p>
        </w:tc>
        <w:tc>
          <w:tcPr>
            <w:tcW w:w="828" w:type="dxa"/>
          </w:tcPr>
          <w:p w14:paraId="30E19531" w14:textId="77777777" w:rsidR="00EF7CDF" w:rsidRPr="00266EF5" w:rsidRDefault="00EF7CDF" w:rsidP="00EF7CDF">
            <w:pPr>
              <w:spacing w:before="20" w:after="20"/>
              <w:jc w:val="center"/>
              <w:rPr>
                <w:rFonts w:ascii="Calibri" w:hAnsi="Calibri" w:cs="Tahoma"/>
              </w:rPr>
            </w:pPr>
            <w:r w:rsidRPr="00266EF5">
              <w:rPr>
                <w:rFonts w:ascii="Calibri" w:hAnsi="Calibri" w:cs="Tahoma"/>
              </w:rPr>
              <w:t>EB</w:t>
            </w:r>
          </w:p>
        </w:tc>
        <w:tc>
          <w:tcPr>
            <w:tcW w:w="2086" w:type="dxa"/>
          </w:tcPr>
          <w:p w14:paraId="592542C1" w14:textId="77777777" w:rsidR="00EF7CDF" w:rsidRPr="00266EF5" w:rsidRDefault="00EF7CDF" w:rsidP="00EF7CDF">
            <w:pPr>
              <w:spacing w:before="20" w:after="20"/>
            </w:pPr>
            <w:r w:rsidRPr="00266EF5">
              <w:t>Headteacher LINS</w:t>
            </w:r>
          </w:p>
        </w:tc>
      </w:tr>
      <w:tr w:rsidR="00EF7CDF" w14:paraId="42E0A435" w14:textId="77777777" w:rsidTr="00F57DA9">
        <w:tc>
          <w:tcPr>
            <w:tcW w:w="1645" w:type="dxa"/>
            <w:vAlign w:val="center"/>
          </w:tcPr>
          <w:p w14:paraId="6C31D2D1" w14:textId="24D8010C" w:rsidR="00EF7CDF" w:rsidRPr="00C44436" w:rsidRDefault="00C44436" w:rsidP="00EF7CDF">
            <w:pPr>
              <w:spacing w:before="20" w:after="20"/>
              <w:rPr>
                <w:rFonts w:ascii="Calibri" w:hAnsi="Calibri" w:cs="Tahoma"/>
              </w:rPr>
            </w:pPr>
            <w:r>
              <w:rPr>
                <w:rFonts w:ascii="Calibri" w:hAnsi="Calibri" w:cs="Tahoma"/>
              </w:rPr>
              <w:t>Karen Bates (Co-Chair)</w:t>
            </w:r>
          </w:p>
        </w:tc>
        <w:tc>
          <w:tcPr>
            <w:tcW w:w="828" w:type="dxa"/>
            <w:vAlign w:val="center"/>
          </w:tcPr>
          <w:p w14:paraId="4E718DD1" w14:textId="22340A24" w:rsidR="00EF7CDF" w:rsidRDefault="00C44436" w:rsidP="00EF7CDF">
            <w:pPr>
              <w:spacing w:before="20" w:after="20"/>
              <w:jc w:val="center"/>
              <w:rPr>
                <w:rFonts w:ascii="Calibri" w:hAnsi="Calibri" w:cs="Tahoma"/>
              </w:rPr>
            </w:pPr>
            <w:r>
              <w:rPr>
                <w:rFonts w:ascii="Calibri" w:hAnsi="Calibri" w:cs="Tahoma"/>
              </w:rPr>
              <w:t>KB</w:t>
            </w:r>
          </w:p>
        </w:tc>
        <w:tc>
          <w:tcPr>
            <w:tcW w:w="2003" w:type="dxa"/>
          </w:tcPr>
          <w:p w14:paraId="755A685C" w14:textId="099F0EF1" w:rsidR="00EF7CDF" w:rsidRPr="00C44436" w:rsidRDefault="00C44436" w:rsidP="00EF7CDF">
            <w:pPr>
              <w:spacing w:before="20" w:after="20"/>
              <w:rPr>
                <w:rFonts w:ascii="Calibri" w:hAnsi="Calibri" w:cs="Tahoma"/>
              </w:rPr>
            </w:pPr>
            <w:r>
              <w:rPr>
                <w:rFonts w:ascii="Calibri" w:hAnsi="Calibri" w:cs="Tahoma"/>
              </w:rPr>
              <w:t xml:space="preserve">Co-opted Governor </w:t>
            </w:r>
          </w:p>
        </w:tc>
        <w:tc>
          <w:tcPr>
            <w:tcW w:w="1961" w:type="dxa"/>
          </w:tcPr>
          <w:p w14:paraId="28627EAB" w14:textId="4EDE0B2A" w:rsidR="00EF7CDF" w:rsidRPr="00266EF5" w:rsidRDefault="00EF7CDF" w:rsidP="00EF7CDF">
            <w:pPr>
              <w:spacing w:before="20" w:after="20"/>
              <w:rPr>
                <w:rFonts w:ascii="Calibri" w:hAnsi="Calibri" w:cs="Tahoma"/>
              </w:rPr>
            </w:pPr>
            <w:r>
              <w:rPr>
                <w:rFonts w:ascii="Calibri" w:hAnsi="Calibri" w:cs="Tahoma"/>
              </w:rPr>
              <w:t>James Hewlett</w:t>
            </w:r>
          </w:p>
        </w:tc>
        <w:tc>
          <w:tcPr>
            <w:tcW w:w="828" w:type="dxa"/>
          </w:tcPr>
          <w:p w14:paraId="65A239AA" w14:textId="375F34BB" w:rsidR="00EF7CDF" w:rsidRPr="00266EF5" w:rsidRDefault="00EF7CDF" w:rsidP="00EF7CDF">
            <w:pPr>
              <w:spacing w:before="20" w:after="20"/>
              <w:jc w:val="center"/>
              <w:rPr>
                <w:rFonts w:ascii="Calibri" w:hAnsi="Calibri" w:cs="Tahoma"/>
              </w:rPr>
            </w:pPr>
            <w:r>
              <w:rPr>
                <w:rFonts w:ascii="Calibri" w:hAnsi="Calibri" w:cs="Tahoma"/>
              </w:rPr>
              <w:t>JH</w:t>
            </w:r>
          </w:p>
        </w:tc>
        <w:tc>
          <w:tcPr>
            <w:tcW w:w="2086" w:type="dxa"/>
          </w:tcPr>
          <w:p w14:paraId="1B8B1CE8" w14:textId="5A76C80B" w:rsidR="00EF7CDF" w:rsidRPr="00266EF5" w:rsidRDefault="00EF7CDF" w:rsidP="00EF7CDF">
            <w:pPr>
              <w:spacing w:before="20" w:after="20"/>
            </w:pPr>
            <w:r>
              <w:rPr>
                <w:rFonts w:ascii="Calibri" w:hAnsi="Calibri" w:cs="Tahoma"/>
              </w:rPr>
              <w:t>Co-opted Governor</w:t>
            </w:r>
          </w:p>
        </w:tc>
      </w:tr>
      <w:tr w:rsidR="00EF7CDF" w14:paraId="5E4487DC" w14:textId="77777777" w:rsidTr="001821E0">
        <w:tc>
          <w:tcPr>
            <w:tcW w:w="1645" w:type="dxa"/>
          </w:tcPr>
          <w:p w14:paraId="3F085A5F" w14:textId="447771A5" w:rsidR="00EF7CDF" w:rsidRPr="00266EF5" w:rsidRDefault="00EF7CDF" w:rsidP="00EF7CDF">
            <w:pPr>
              <w:spacing w:before="20" w:after="20"/>
              <w:rPr>
                <w:rFonts w:ascii="Calibri" w:hAnsi="Calibri" w:cs="Tahoma"/>
              </w:rPr>
            </w:pPr>
            <w:r>
              <w:rPr>
                <w:rFonts w:ascii="Calibri" w:hAnsi="Calibri" w:cs="Tahoma"/>
              </w:rPr>
              <w:t xml:space="preserve">Alex Banks </w:t>
            </w:r>
          </w:p>
        </w:tc>
        <w:tc>
          <w:tcPr>
            <w:tcW w:w="828" w:type="dxa"/>
          </w:tcPr>
          <w:p w14:paraId="3E7FD58A" w14:textId="354F929F" w:rsidR="00EF7CDF" w:rsidRPr="00266EF5" w:rsidRDefault="00EF7CDF" w:rsidP="00EF7CDF">
            <w:pPr>
              <w:spacing w:before="20" w:after="20"/>
              <w:jc w:val="center"/>
              <w:rPr>
                <w:rFonts w:ascii="Calibri" w:hAnsi="Calibri" w:cs="Tahoma"/>
              </w:rPr>
            </w:pPr>
            <w:r>
              <w:rPr>
                <w:rFonts w:ascii="Calibri" w:hAnsi="Calibri" w:cs="Tahoma"/>
              </w:rPr>
              <w:t>AB</w:t>
            </w:r>
          </w:p>
        </w:tc>
        <w:tc>
          <w:tcPr>
            <w:tcW w:w="2003" w:type="dxa"/>
          </w:tcPr>
          <w:p w14:paraId="492FDF9B" w14:textId="48B8A2C5" w:rsidR="00EF7CDF" w:rsidRPr="00266EF5" w:rsidRDefault="00EF7CDF" w:rsidP="00EF7CDF">
            <w:pPr>
              <w:spacing w:before="20" w:after="20"/>
              <w:rPr>
                <w:rFonts w:ascii="Calibri" w:hAnsi="Calibri" w:cs="Tahoma"/>
              </w:rPr>
            </w:pPr>
            <w:r w:rsidRPr="00266EF5">
              <w:rPr>
                <w:rFonts w:ascii="Calibri" w:hAnsi="Calibri" w:cs="Tahoma"/>
              </w:rPr>
              <w:t>Co-opted Governor</w:t>
            </w:r>
            <w:r>
              <w:rPr>
                <w:rFonts w:ascii="Calibri" w:hAnsi="Calibri" w:cs="Tahoma"/>
              </w:rPr>
              <w:t xml:space="preserve"> </w:t>
            </w:r>
          </w:p>
        </w:tc>
        <w:tc>
          <w:tcPr>
            <w:tcW w:w="1961" w:type="dxa"/>
          </w:tcPr>
          <w:p w14:paraId="4CA21A4B" w14:textId="31E1A1B2" w:rsidR="00EF7CDF" w:rsidRPr="009842E8" w:rsidRDefault="00EF7CDF" w:rsidP="00EF7CDF">
            <w:pPr>
              <w:spacing w:before="20" w:after="20"/>
              <w:rPr>
                <w:rFonts w:ascii="Calibri" w:hAnsi="Calibri" w:cs="Tahoma"/>
              </w:rPr>
            </w:pPr>
            <w:r>
              <w:rPr>
                <w:rFonts w:ascii="Calibri" w:hAnsi="Calibri" w:cs="Tahoma"/>
              </w:rPr>
              <w:t>Robert Boyd</w:t>
            </w:r>
            <w:r w:rsidR="00C44436">
              <w:rPr>
                <w:rFonts w:ascii="Calibri" w:hAnsi="Calibri" w:cs="Tahoma"/>
              </w:rPr>
              <w:t xml:space="preserve"> </w:t>
            </w:r>
            <w:r w:rsidR="00C44436" w:rsidRPr="00C44436">
              <w:rPr>
                <w:rFonts w:ascii="Calibri" w:hAnsi="Calibri" w:cs="Tahoma"/>
                <w:sz w:val="16"/>
                <w:szCs w:val="16"/>
              </w:rPr>
              <w:t>(arrived 1</w:t>
            </w:r>
            <w:r w:rsidR="00C44436">
              <w:rPr>
                <w:rFonts w:ascii="Calibri" w:hAnsi="Calibri" w:cs="Tahoma"/>
                <w:sz w:val="16"/>
                <w:szCs w:val="16"/>
              </w:rPr>
              <w:t>8</w:t>
            </w:r>
            <w:r w:rsidR="00C44436" w:rsidRPr="00C44436">
              <w:rPr>
                <w:rFonts w:ascii="Calibri" w:hAnsi="Calibri" w:cs="Tahoma"/>
                <w:sz w:val="16"/>
                <w:szCs w:val="16"/>
              </w:rPr>
              <w:t>:</w:t>
            </w:r>
            <w:r w:rsidR="00C44436">
              <w:rPr>
                <w:rFonts w:ascii="Calibri" w:hAnsi="Calibri" w:cs="Tahoma"/>
                <w:sz w:val="16"/>
                <w:szCs w:val="16"/>
              </w:rPr>
              <w:t>0</w:t>
            </w:r>
            <w:r w:rsidR="00C44436" w:rsidRPr="00C44436">
              <w:rPr>
                <w:rFonts w:ascii="Calibri" w:hAnsi="Calibri" w:cs="Tahoma"/>
                <w:sz w:val="16"/>
                <w:szCs w:val="16"/>
              </w:rPr>
              <w:t>0)</w:t>
            </w:r>
          </w:p>
        </w:tc>
        <w:tc>
          <w:tcPr>
            <w:tcW w:w="828" w:type="dxa"/>
          </w:tcPr>
          <w:p w14:paraId="01D7990D" w14:textId="7D6803F5" w:rsidR="00EF7CDF" w:rsidRPr="009842E8" w:rsidRDefault="00EF7CDF" w:rsidP="00EF7CDF">
            <w:pPr>
              <w:spacing w:before="20" w:after="20"/>
              <w:jc w:val="center"/>
              <w:rPr>
                <w:rFonts w:ascii="Calibri" w:hAnsi="Calibri" w:cs="Tahoma"/>
              </w:rPr>
            </w:pPr>
            <w:r>
              <w:rPr>
                <w:rFonts w:ascii="Calibri" w:hAnsi="Calibri" w:cs="Tahoma"/>
              </w:rPr>
              <w:t>RB</w:t>
            </w:r>
          </w:p>
        </w:tc>
        <w:tc>
          <w:tcPr>
            <w:tcW w:w="2086" w:type="dxa"/>
          </w:tcPr>
          <w:p w14:paraId="4717271E" w14:textId="1A6CB854" w:rsidR="00EF7CDF" w:rsidRPr="009842E8" w:rsidRDefault="00EF7CDF" w:rsidP="00EF7CDF">
            <w:pPr>
              <w:spacing w:before="20" w:after="20"/>
              <w:rPr>
                <w:rFonts w:ascii="Calibri" w:hAnsi="Calibri" w:cs="Tahoma"/>
              </w:rPr>
            </w:pPr>
            <w:r>
              <w:rPr>
                <w:rFonts w:cstheme="minorHAnsi"/>
              </w:rPr>
              <w:t>Co-opted Governor</w:t>
            </w:r>
          </w:p>
        </w:tc>
      </w:tr>
      <w:tr w:rsidR="00EF7CDF" w14:paraId="235E44B7" w14:textId="77777777" w:rsidTr="00337F5E">
        <w:tc>
          <w:tcPr>
            <w:tcW w:w="1645" w:type="dxa"/>
          </w:tcPr>
          <w:p w14:paraId="270CBC15" w14:textId="7511AFCD" w:rsidR="00EF7CDF" w:rsidRPr="000157AA" w:rsidRDefault="00EF7CDF" w:rsidP="00EF7CDF">
            <w:pPr>
              <w:spacing w:before="20" w:after="20"/>
              <w:rPr>
                <w:rFonts w:ascii="Calibri" w:hAnsi="Calibri" w:cs="Tahoma"/>
                <w:sz w:val="16"/>
                <w:szCs w:val="16"/>
              </w:rPr>
            </w:pPr>
            <w:r>
              <w:rPr>
                <w:rFonts w:ascii="Calibri" w:hAnsi="Calibri" w:cs="Tahoma"/>
              </w:rPr>
              <w:t xml:space="preserve">Jill Green </w:t>
            </w:r>
          </w:p>
        </w:tc>
        <w:tc>
          <w:tcPr>
            <w:tcW w:w="828" w:type="dxa"/>
          </w:tcPr>
          <w:p w14:paraId="2E9846F9" w14:textId="3DD88CE0" w:rsidR="00EF7CDF" w:rsidRDefault="00EF7CDF" w:rsidP="00EF7CDF">
            <w:pPr>
              <w:spacing w:before="20" w:after="20"/>
              <w:jc w:val="center"/>
              <w:rPr>
                <w:rFonts w:ascii="Calibri" w:hAnsi="Calibri" w:cs="Tahoma"/>
              </w:rPr>
            </w:pPr>
            <w:r>
              <w:rPr>
                <w:rFonts w:ascii="Calibri" w:hAnsi="Calibri" w:cs="Tahoma"/>
              </w:rPr>
              <w:t>JG</w:t>
            </w:r>
          </w:p>
        </w:tc>
        <w:tc>
          <w:tcPr>
            <w:tcW w:w="2003" w:type="dxa"/>
          </w:tcPr>
          <w:p w14:paraId="22E79407" w14:textId="37A13EF9" w:rsidR="00EF7CDF" w:rsidRDefault="00EF7CDF" w:rsidP="00EF7CDF">
            <w:pPr>
              <w:spacing w:before="20" w:after="20"/>
              <w:rPr>
                <w:rFonts w:ascii="Calibri" w:hAnsi="Calibri" w:cs="Tahoma"/>
              </w:rPr>
            </w:pPr>
            <w:r>
              <w:rPr>
                <w:rFonts w:ascii="Calibri" w:hAnsi="Calibri" w:cs="Tahoma"/>
              </w:rPr>
              <w:t>Co-opted Governor</w:t>
            </w:r>
          </w:p>
        </w:tc>
        <w:tc>
          <w:tcPr>
            <w:tcW w:w="1961" w:type="dxa"/>
            <w:vAlign w:val="center"/>
          </w:tcPr>
          <w:p w14:paraId="292694A8" w14:textId="732C033B" w:rsidR="00EF7CDF" w:rsidRDefault="00EF7CDF" w:rsidP="00EF7CDF">
            <w:pPr>
              <w:spacing w:before="20" w:after="20"/>
              <w:rPr>
                <w:rFonts w:ascii="Calibri" w:hAnsi="Calibri" w:cs="Tahoma"/>
              </w:rPr>
            </w:pPr>
          </w:p>
        </w:tc>
        <w:tc>
          <w:tcPr>
            <w:tcW w:w="828" w:type="dxa"/>
            <w:vAlign w:val="center"/>
          </w:tcPr>
          <w:p w14:paraId="4821A8C7" w14:textId="65D33884" w:rsidR="00EF7CDF" w:rsidRDefault="00EF7CDF" w:rsidP="00EF7CDF">
            <w:pPr>
              <w:spacing w:before="20" w:after="20"/>
              <w:jc w:val="center"/>
              <w:rPr>
                <w:rFonts w:ascii="Calibri" w:hAnsi="Calibri" w:cs="Tahoma"/>
              </w:rPr>
            </w:pPr>
          </w:p>
        </w:tc>
        <w:tc>
          <w:tcPr>
            <w:tcW w:w="2086" w:type="dxa"/>
          </w:tcPr>
          <w:p w14:paraId="4E54B987" w14:textId="64211FF0" w:rsidR="00EF7CDF" w:rsidRDefault="00EF7CDF" w:rsidP="00EF7CDF">
            <w:pPr>
              <w:spacing w:before="20" w:after="20"/>
              <w:rPr>
                <w:rFonts w:ascii="Calibri" w:hAnsi="Calibri" w:cs="Tahoma"/>
              </w:rPr>
            </w:pPr>
          </w:p>
        </w:tc>
      </w:tr>
      <w:tr w:rsidR="00EF7CDF" w14:paraId="0C99D14E" w14:textId="77777777" w:rsidTr="002934D2">
        <w:tc>
          <w:tcPr>
            <w:tcW w:w="1645" w:type="dxa"/>
          </w:tcPr>
          <w:p w14:paraId="4FD4EBC1" w14:textId="7BC04C59" w:rsidR="00EF7CDF" w:rsidRDefault="00EF7CDF" w:rsidP="00EF7CDF">
            <w:pPr>
              <w:spacing w:before="20" w:after="20"/>
              <w:rPr>
                <w:rFonts w:ascii="Calibri" w:hAnsi="Calibri" w:cs="Tahoma"/>
              </w:rPr>
            </w:pPr>
            <w:r>
              <w:rPr>
                <w:rFonts w:ascii="Calibri" w:hAnsi="Calibri" w:cs="Tahoma"/>
              </w:rPr>
              <w:t>Sarah John</w:t>
            </w:r>
          </w:p>
        </w:tc>
        <w:tc>
          <w:tcPr>
            <w:tcW w:w="828" w:type="dxa"/>
          </w:tcPr>
          <w:p w14:paraId="36653D74" w14:textId="1B3DFE3A" w:rsidR="00EF7CDF" w:rsidRDefault="00EF7CDF" w:rsidP="00EF7CDF">
            <w:pPr>
              <w:spacing w:before="20" w:after="20"/>
              <w:jc w:val="center"/>
              <w:rPr>
                <w:rFonts w:ascii="Calibri" w:hAnsi="Calibri" w:cs="Tahoma"/>
              </w:rPr>
            </w:pPr>
            <w:r>
              <w:rPr>
                <w:rFonts w:ascii="Calibri" w:hAnsi="Calibri" w:cs="Tahoma"/>
              </w:rPr>
              <w:t>SJ</w:t>
            </w:r>
          </w:p>
        </w:tc>
        <w:tc>
          <w:tcPr>
            <w:tcW w:w="2003" w:type="dxa"/>
          </w:tcPr>
          <w:p w14:paraId="64F36C05" w14:textId="344EAF58" w:rsidR="00EF7CDF" w:rsidRDefault="00EF7CDF" w:rsidP="00EF7CDF">
            <w:pPr>
              <w:spacing w:before="20" w:after="20"/>
              <w:rPr>
                <w:rFonts w:ascii="Calibri" w:hAnsi="Calibri" w:cs="Tahoma"/>
              </w:rPr>
            </w:pPr>
            <w:r>
              <w:rPr>
                <w:rFonts w:ascii="Calibri" w:hAnsi="Calibri" w:cs="Tahoma"/>
              </w:rPr>
              <w:t>Staff Governor</w:t>
            </w:r>
          </w:p>
        </w:tc>
        <w:tc>
          <w:tcPr>
            <w:tcW w:w="1961" w:type="dxa"/>
            <w:vAlign w:val="center"/>
          </w:tcPr>
          <w:p w14:paraId="6983F6B2" w14:textId="6FB69C92" w:rsidR="00EF7CDF" w:rsidRPr="00260456" w:rsidRDefault="00EF7CDF" w:rsidP="00EF7CDF">
            <w:pPr>
              <w:spacing w:before="20" w:after="20"/>
              <w:rPr>
                <w:rFonts w:ascii="Calibri" w:hAnsi="Calibri" w:cs="Tahoma"/>
              </w:rPr>
            </w:pPr>
            <w:r>
              <w:rPr>
                <w:rFonts w:ascii="Calibri" w:hAnsi="Calibri" w:cs="Tahoma"/>
              </w:rPr>
              <w:t>Emma Brennan</w:t>
            </w:r>
            <w:r w:rsidR="00C44436">
              <w:rPr>
                <w:rFonts w:ascii="Calibri" w:hAnsi="Calibri" w:cs="Tahoma"/>
              </w:rPr>
              <w:t xml:space="preserve"> </w:t>
            </w:r>
            <w:r w:rsidR="00C44436" w:rsidRPr="00C44436">
              <w:rPr>
                <w:rFonts w:ascii="Calibri" w:hAnsi="Calibri" w:cs="Tahoma"/>
                <w:sz w:val="16"/>
                <w:szCs w:val="16"/>
              </w:rPr>
              <w:t>(arrived 18:30)</w:t>
            </w:r>
          </w:p>
        </w:tc>
        <w:tc>
          <w:tcPr>
            <w:tcW w:w="828" w:type="dxa"/>
            <w:vAlign w:val="center"/>
          </w:tcPr>
          <w:p w14:paraId="069C06AD" w14:textId="2C6EEB82" w:rsidR="00EF7CDF" w:rsidRPr="00260456" w:rsidRDefault="00EF7CDF" w:rsidP="00EF7CDF">
            <w:pPr>
              <w:spacing w:before="20" w:after="20"/>
              <w:jc w:val="center"/>
              <w:rPr>
                <w:rFonts w:ascii="Calibri" w:hAnsi="Calibri" w:cs="Tahoma"/>
              </w:rPr>
            </w:pPr>
            <w:r>
              <w:rPr>
                <w:rFonts w:ascii="Calibri" w:hAnsi="Calibri" w:cs="Tahoma"/>
              </w:rPr>
              <w:t>EJB</w:t>
            </w:r>
          </w:p>
        </w:tc>
        <w:tc>
          <w:tcPr>
            <w:tcW w:w="2086" w:type="dxa"/>
          </w:tcPr>
          <w:p w14:paraId="2AB8BF90" w14:textId="364D99D7" w:rsidR="00EF7CDF" w:rsidRDefault="00EF7CDF" w:rsidP="00EF7CDF">
            <w:pPr>
              <w:spacing w:before="20" w:after="20"/>
              <w:rPr>
                <w:rFonts w:cstheme="minorHAnsi"/>
              </w:rPr>
            </w:pPr>
            <w:r>
              <w:rPr>
                <w:rFonts w:ascii="Calibri" w:hAnsi="Calibri" w:cs="Tahoma"/>
              </w:rPr>
              <w:t>Co-opted Governor</w:t>
            </w:r>
          </w:p>
        </w:tc>
      </w:tr>
      <w:tr w:rsidR="00EF7CDF" w14:paraId="0403836F" w14:textId="77777777" w:rsidTr="00D41191">
        <w:tc>
          <w:tcPr>
            <w:tcW w:w="1645" w:type="dxa"/>
          </w:tcPr>
          <w:p w14:paraId="1C5BA271" w14:textId="7E04C92F" w:rsidR="00EF7CDF" w:rsidRDefault="00EF7CDF" w:rsidP="00EF7CDF">
            <w:pPr>
              <w:spacing w:before="20" w:after="20"/>
              <w:rPr>
                <w:rFonts w:ascii="Calibri" w:hAnsi="Calibri" w:cs="Tahoma"/>
              </w:rPr>
            </w:pPr>
            <w:r>
              <w:rPr>
                <w:rFonts w:ascii="Calibri" w:hAnsi="Calibri" w:cs="Tahoma"/>
              </w:rPr>
              <w:t>Greg Hawkins</w:t>
            </w:r>
            <w:r w:rsidR="00C245B8">
              <w:rPr>
                <w:rFonts w:ascii="Calibri" w:hAnsi="Calibri" w:cs="Tahoma"/>
              </w:rPr>
              <w:t xml:space="preserve"> (Vice Chair)</w:t>
            </w:r>
          </w:p>
        </w:tc>
        <w:tc>
          <w:tcPr>
            <w:tcW w:w="828" w:type="dxa"/>
          </w:tcPr>
          <w:p w14:paraId="02738BBE" w14:textId="33E5BBD5" w:rsidR="00EF7CDF" w:rsidRDefault="00EF7CDF" w:rsidP="00EF7CDF">
            <w:pPr>
              <w:spacing w:before="20" w:after="20"/>
              <w:jc w:val="center"/>
              <w:rPr>
                <w:rFonts w:ascii="Calibri" w:hAnsi="Calibri" w:cs="Tahoma"/>
              </w:rPr>
            </w:pPr>
            <w:r>
              <w:rPr>
                <w:rFonts w:ascii="Calibri" w:hAnsi="Calibri" w:cs="Tahoma"/>
              </w:rPr>
              <w:t>GH</w:t>
            </w:r>
          </w:p>
        </w:tc>
        <w:tc>
          <w:tcPr>
            <w:tcW w:w="2003" w:type="dxa"/>
          </w:tcPr>
          <w:p w14:paraId="25C49E77" w14:textId="0F63A96E" w:rsidR="00EF7CDF" w:rsidRDefault="00EF7CDF" w:rsidP="00EF7CDF">
            <w:pPr>
              <w:spacing w:before="20" w:after="20"/>
              <w:rPr>
                <w:rFonts w:ascii="Calibri" w:hAnsi="Calibri" w:cs="Tahoma"/>
              </w:rPr>
            </w:pPr>
            <w:r>
              <w:rPr>
                <w:rFonts w:cstheme="minorHAnsi"/>
              </w:rPr>
              <w:t>Co-opted Governor</w:t>
            </w:r>
          </w:p>
        </w:tc>
        <w:tc>
          <w:tcPr>
            <w:tcW w:w="1961" w:type="dxa"/>
          </w:tcPr>
          <w:p w14:paraId="02FFF5AE" w14:textId="78540548" w:rsidR="00EF7CDF" w:rsidRDefault="00433E6C" w:rsidP="00EF7CDF">
            <w:pPr>
              <w:spacing w:before="20" w:after="20"/>
              <w:rPr>
                <w:rFonts w:ascii="Calibri" w:hAnsi="Calibri" w:cs="Tahoma"/>
              </w:rPr>
            </w:pPr>
            <w:r>
              <w:rPr>
                <w:rFonts w:ascii="Calibri" w:hAnsi="Calibri" w:cs="Tahoma"/>
              </w:rPr>
              <w:t>Tom Butcher</w:t>
            </w:r>
          </w:p>
        </w:tc>
        <w:tc>
          <w:tcPr>
            <w:tcW w:w="828" w:type="dxa"/>
          </w:tcPr>
          <w:p w14:paraId="3080D267" w14:textId="38D3D99E" w:rsidR="00EF7CDF" w:rsidRDefault="00433E6C" w:rsidP="00EF7CDF">
            <w:pPr>
              <w:spacing w:before="20" w:after="20"/>
              <w:jc w:val="center"/>
              <w:rPr>
                <w:rFonts w:ascii="Calibri" w:hAnsi="Calibri" w:cs="Tahoma"/>
              </w:rPr>
            </w:pPr>
            <w:r>
              <w:rPr>
                <w:rFonts w:ascii="Calibri" w:hAnsi="Calibri" w:cs="Tahoma"/>
              </w:rPr>
              <w:t>TB</w:t>
            </w:r>
          </w:p>
        </w:tc>
        <w:tc>
          <w:tcPr>
            <w:tcW w:w="2086" w:type="dxa"/>
          </w:tcPr>
          <w:p w14:paraId="59148A1E" w14:textId="042440DA" w:rsidR="00EF7CDF" w:rsidRDefault="00433E6C" w:rsidP="00EF7CDF">
            <w:pPr>
              <w:spacing w:before="20" w:after="20"/>
              <w:rPr>
                <w:rFonts w:ascii="Calibri" w:hAnsi="Calibri" w:cs="Tahoma"/>
              </w:rPr>
            </w:pPr>
            <w:r>
              <w:rPr>
                <w:rFonts w:ascii="Calibri" w:hAnsi="Calibri" w:cs="Tahoma"/>
              </w:rPr>
              <w:t>Co-opted Governor</w:t>
            </w:r>
          </w:p>
        </w:tc>
      </w:tr>
      <w:tr w:rsidR="00433E6C" w14:paraId="5DAFB866" w14:textId="77777777" w:rsidTr="00D41191">
        <w:tc>
          <w:tcPr>
            <w:tcW w:w="1645" w:type="dxa"/>
          </w:tcPr>
          <w:p w14:paraId="3E350D0D" w14:textId="1F619EE9" w:rsidR="00433E6C" w:rsidRDefault="00433E6C" w:rsidP="00EF7CDF">
            <w:pPr>
              <w:spacing w:before="20" w:after="20"/>
              <w:rPr>
                <w:rFonts w:ascii="Calibri" w:hAnsi="Calibri" w:cs="Tahoma"/>
              </w:rPr>
            </w:pPr>
            <w:r>
              <w:rPr>
                <w:rFonts w:ascii="Calibri" w:hAnsi="Calibri" w:cs="Tahoma"/>
              </w:rPr>
              <w:t>Sarah Melhuish</w:t>
            </w:r>
          </w:p>
        </w:tc>
        <w:tc>
          <w:tcPr>
            <w:tcW w:w="828" w:type="dxa"/>
          </w:tcPr>
          <w:p w14:paraId="144287F6" w14:textId="251CBF6D" w:rsidR="00433E6C" w:rsidRDefault="00433E6C" w:rsidP="00EF7CDF">
            <w:pPr>
              <w:spacing w:before="20" w:after="20"/>
              <w:jc w:val="center"/>
              <w:rPr>
                <w:rFonts w:ascii="Calibri" w:hAnsi="Calibri" w:cs="Tahoma"/>
              </w:rPr>
            </w:pPr>
            <w:r>
              <w:rPr>
                <w:rFonts w:ascii="Calibri" w:hAnsi="Calibri" w:cs="Tahoma"/>
              </w:rPr>
              <w:t>SM</w:t>
            </w:r>
          </w:p>
        </w:tc>
        <w:tc>
          <w:tcPr>
            <w:tcW w:w="2003" w:type="dxa"/>
          </w:tcPr>
          <w:p w14:paraId="5766B2D8" w14:textId="54DF93DB" w:rsidR="00433E6C" w:rsidRDefault="00433E6C" w:rsidP="00EF7CDF">
            <w:pPr>
              <w:spacing w:before="20" w:after="20"/>
              <w:rPr>
                <w:rFonts w:cstheme="minorHAnsi"/>
              </w:rPr>
            </w:pPr>
            <w:r>
              <w:rPr>
                <w:rFonts w:cstheme="minorHAnsi"/>
              </w:rPr>
              <w:t>Co-opted Governor</w:t>
            </w:r>
          </w:p>
        </w:tc>
        <w:tc>
          <w:tcPr>
            <w:tcW w:w="1961" w:type="dxa"/>
          </w:tcPr>
          <w:p w14:paraId="19E7F771" w14:textId="51800589" w:rsidR="00433E6C" w:rsidRDefault="00433E6C" w:rsidP="00EF7CDF">
            <w:pPr>
              <w:spacing w:before="20" w:after="20"/>
              <w:rPr>
                <w:rFonts w:ascii="Calibri" w:hAnsi="Calibri" w:cs="Tahoma"/>
              </w:rPr>
            </w:pPr>
            <w:r>
              <w:rPr>
                <w:rFonts w:ascii="Calibri" w:hAnsi="Calibri" w:cs="Tahoma"/>
              </w:rPr>
              <w:t>Andy Thornhill</w:t>
            </w:r>
          </w:p>
        </w:tc>
        <w:tc>
          <w:tcPr>
            <w:tcW w:w="828" w:type="dxa"/>
          </w:tcPr>
          <w:p w14:paraId="730C5DE6" w14:textId="1EED0228" w:rsidR="00433E6C" w:rsidRDefault="00433E6C" w:rsidP="00EF7CDF">
            <w:pPr>
              <w:spacing w:before="20" w:after="20"/>
              <w:jc w:val="center"/>
              <w:rPr>
                <w:rFonts w:ascii="Calibri" w:hAnsi="Calibri" w:cs="Tahoma"/>
              </w:rPr>
            </w:pPr>
            <w:r>
              <w:rPr>
                <w:rFonts w:ascii="Calibri" w:hAnsi="Calibri" w:cs="Tahoma"/>
              </w:rPr>
              <w:t xml:space="preserve">AT </w:t>
            </w:r>
          </w:p>
        </w:tc>
        <w:tc>
          <w:tcPr>
            <w:tcW w:w="2086" w:type="dxa"/>
          </w:tcPr>
          <w:p w14:paraId="3C7B3512" w14:textId="16066B72" w:rsidR="00433E6C" w:rsidRDefault="00433E6C" w:rsidP="00EF7CDF">
            <w:pPr>
              <w:spacing w:before="20" w:after="20"/>
              <w:rPr>
                <w:rFonts w:ascii="Calibri" w:hAnsi="Calibri" w:cs="Tahoma"/>
              </w:rPr>
            </w:pPr>
            <w:r>
              <w:rPr>
                <w:rFonts w:ascii="Calibri" w:hAnsi="Calibri" w:cs="Tahoma"/>
              </w:rPr>
              <w:t>Co-opted Governor</w:t>
            </w:r>
          </w:p>
        </w:tc>
      </w:tr>
      <w:tr w:rsidR="00433E6C" w14:paraId="7FD57C7C" w14:textId="77777777" w:rsidTr="00D41191">
        <w:tc>
          <w:tcPr>
            <w:tcW w:w="1645" w:type="dxa"/>
          </w:tcPr>
          <w:p w14:paraId="709A7972" w14:textId="48FA6A3C" w:rsidR="00433E6C" w:rsidRDefault="00433E6C" w:rsidP="00EF7CDF">
            <w:pPr>
              <w:spacing w:before="20" w:after="20"/>
              <w:rPr>
                <w:rFonts w:ascii="Calibri" w:hAnsi="Calibri" w:cs="Tahoma"/>
              </w:rPr>
            </w:pPr>
            <w:r>
              <w:rPr>
                <w:rFonts w:ascii="Calibri" w:hAnsi="Calibri" w:cs="Tahoma"/>
              </w:rPr>
              <w:t>Amy Grashoff</w:t>
            </w:r>
          </w:p>
        </w:tc>
        <w:tc>
          <w:tcPr>
            <w:tcW w:w="828" w:type="dxa"/>
          </w:tcPr>
          <w:p w14:paraId="7131F15D" w14:textId="72BB1570" w:rsidR="00433E6C" w:rsidRDefault="00433E6C" w:rsidP="00EF7CDF">
            <w:pPr>
              <w:spacing w:before="20" w:after="20"/>
              <w:jc w:val="center"/>
              <w:rPr>
                <w:rFonts w:ascii="Calibri" w:hAnsi="Calibri" w:cs="Tahoma"/>
              </w:rPr>
            </w:pPr>
            <w:r>
              <w:rPr>
                <w:rFonts w:ascii="Calibri" w:hAnsi="Calibri" w:cs="Tahoma"/>
              </w:rPr>
              <w:t>AG</w:t>
            </w:r>
          </w:p>
        </w:tc>
        <w:tc>
          <w:tcPr>
            <w:tcW w:w="2003" w:type="dxa"/>
          </w:tcPr>
          <w:p w14:paraId="24056CCE" w14:textId="2E6E99D8" w:rsidR="00433E6C" w:rsidRDefault="00433E6C" w:rsidP="00EF7CDF">
            <w:pPr>
              <w:spacing w:before="20" w:after="20"/>
              <w:rPr>
                <w:rFonts w:cstheme="minorHAnsi"/>
              </w:rPr>
            </w:pPr>
            <w:r>
              <w:rPr>
                <w:rFonts w:cstheme="minorHAnsi"/>
              </w:rPr>
              <w:t>Parent Governor</w:t>
            </w:r>
          </w:p>
        </w:tc>
        <w:tc>
          <w:tcPr>
            <w:tcW w:w="1961" w:type="dxa"/>
          </w:tcPr>
          <w:p w14:paraId="7F2BE396" w14:textId="32AAEA4F" w:rsidR="00433E6C" w:rsidRDefault="00433E6C" w:rsidP="00EF7CDF">
            <w:pPr>
              <w:spacing w:before="20" w:after="20"/>
              <w:rPr>
                <w:rFonts w:ascii="Calibri" w:hAnsi="Calibri" w:cs="Tahoma"/>
              </w:rPr>
            </w:pPr>
            <w:r>
              <w:rPr>
                <w:rFonts w:ascii="Calibri" w:hAnsi="Calibri" w:cs="Tahoma"/>
              </w:rPr>
              <w:t>Heather Mills</w:t>
            </w:r>
          </w:p>
        </w:tc>
        <w:tc>
          <w:tcPr>
            <w:tcW w:w="828" w:type="dxa"/>
          </w:tcPr>
          <w:p w14:paraId="51C70001" w14:textId="28BA5A7D" w:rsidR="00433E6C" w:rsidRDefault="00433E6C" w:rsidP="00EF7CDF">
            <w:pPr>
              <w:spacing w:before="20" w:after="20"/>
              <w:jc w:val="center"/>
              <w:rPr>
                <w:rFonts w:ascii="Calibri" w:hAnsi="Calibri" w:cs="Tahoma"/>
              </w:rPr>
            </w:pPr>
            <w:r>
              <w:rPr>
                <w:rFonts w:ascii="Calibri" w:hAnsi="Calibri" w:cs="Tahoma"/>
              </w:rPr>
              <w:t>HM</w:t>
            </w:r>
          </w:p>
        </w:tc>
        <w:tc>
          <w:tcPr>
            <w:tcW w:w="2086" w:type="dxa"/>
          </w:tcPr>
          <w:p w14:paraId="5A5812C9" w14:textId="20F721E7" w:rsidR="00433E6C" w:rsidRDefault="00433E6C" w:rsidP="00EF7CDF">
            <w:pPr>
              <w:spacing w:before="20" w:after="20"/>
              <w:rPr>
                <w:rFonts w:ascii="Calibri" w:hAnsi="Calibri" w:cs="Tahoma"/>
              </w:rPr>
            </w:pPr>
            <w:r>
              <w:rPr>
                <w:rFonts w:ascii="Calibri" w:hAnsi="Calibri" w:cs="Tahoma"/>
              </w:rPr>
              <w:t>Co-opted Governor</w:t>
            </w:r>
          </w:p>
        </w:tc>
      </w:tr>
      <w:tr w:rsidR="00C44436" w14:paraId="20550F8B" w14:textId="77777777" w:rsidTr="00AB16C8">
        <w:tc>
          <w:tcPr>
            <w:tcW w:w="1645" w:type="dxa"/>
            <w:vAlign w:val="center"/>
          </w:tcPr>
          <w:p w14:paraId="2C2E379B" w14:textId="35111801" w:rsidR="00C44436" w:rsidRDefault="00C44436" w:rsidP="00C44436">
            <w:pPr>
              <w:spacing w:before="20" w:after="20"/>
              <w:rPr>
                <w:rFonts w:ascii="Calibri" w:hAnsi="Calibri" w:cs="Tahoma"/>
              </w:rPr>
            </w:pPr>
            <w:r>
              <w:rPr>
                <w:rFonts w:ascii="Calibri" w:hAnsi="Calibri" w:cs="Tahoma"/>
              </w:rPr>
              <w:t>Mark Wilkinson</w:t>
            </w:r>
          </w:p>
        </w:tc>
        <w:tc>
          <w:tcPr>
            <w:tcW w:w="828" w:type="dxa"/>
            <w:vAlign w:val="center"/>
          </w:tcPr>
          <w:p w14:paraId="0417FAD9" w14:textId="6BD2BDD2" w:rsidR="00C44436" w:rsidRDefault="00C44436" w:rsidP="00C44436">
            <w:pPr>
              <w:spacing w:before="20" w:after="20"/>
              <w:jc w:val="center"/>
              <w:rPr>
                <w:rFonts w:ascii="Calibri" w:hAnsi="Calibri" w:cs="Tahoma"/>
              </w:rPr>
            </w:pPr>
            <w:r>
              <w:rPr>
                <w:rFonts w:ascii="Calibri" w:hAnsi="Calibri" w:cs="Tahoma"/>
              </w:rPr>
              <w:t>MW</w:t>
            </w:r>
          </w:p>
        </w:tc>
        <w:tc>
          <w:tcPr>
            <w:tcW w:w="2003" w:type="dxa"/>
          </w:tcPr>
          <w:p w14:paraId="26FEF987" w14:textId="0EC90ADE" w:rsidR="00C44436" w:rsidRDefault="00C44436" w:rsidP="00C44436">
            <w:pPr>
              <w:spacing w:before="20" w:after="20"/>
              <w:rPr>
                <w:rFonts w:cstheme="minorHAnsi"/>
              </w:rPr>
            </w:pPr>
            <w:r>
              <w:rPr>
                <w:rFonts w:ascii="Calibri" w:hAnsi="Calibri" w:cs="Tahoma"/>
              </w:rPr>
              <w:t>Headteacher</w:t>
            </w:r>
          </w:p>
        </w:tc>
        <w:tc>
          <w:tcPr>
            <w:tcW w:w="1961" w:type="dxa"/>
          </w:tcPr>
          <w:p w14:paraId="1EB76758" w14:textId="77777777" w:rsidR="00C44436" w:rsidRDefault="00C44436" w:rsidP="00C44436">
            <w:pPr>
              <w:spacing w:before="20" w:after="20"/>
              <w:rPr>
                <w:rFonts w:ascii="Calibri" w:hAnsi="Calibri" w:cs="Tahoma"/>
              </w:rPr>
            </w:pPr>
          </w:p>
        </w:tc>
        <w:tc>
          <w:tcPr>
            <w:tcW w:w="828" w:type="dxa"/>
          </w:tcPr>
          <w:p w14:paraId="7D045064" w14:textId="77777777" w:rsidR="00C44436" w:rsidRDefault="00C44436" w:rsidP="00C44436">
            <w:pPr>
              <w:spacing w:before="20" w:after="20"/>
              <w:jc w:val="center"/>
              <w:rPr>
                <w:rFonts w:ascii="Calibri" w:hAnsi="Calibri" w:cs="Tahoma"/>
              </w:rPr>
            </w:pPr>
          </w:p>
        </w:tc>
        <w:tc>
          <w:tcPr>
            <w:tcW w:w="2086" w:type="dxa"/>
          </w:tcPr>
          <w:p w14:paraId="298CF9BA" w14:textId="77777777" w:rsidR="00C44436" w:rsidRDefault="00C44436" w:rsidP="00C44436">
            <w:pPr>
              <w:spacing w:before="20" w:after="20"/>
              <w:rPr>
                <w:rFonts w:ascii="Calibri" w:hAnsi="Calibri" w:cs="Tahoma"/>
              </w:rPr>
            </w:pPr>
          </w:p>
        </w:tc>
      </w:tr>
      <w:tr w:rsidR="00C44436" w14:paraId="4990CBEF" w14:textId="77777777" w:rsidTr="001821E0">
        <w:tc>
          <w:tcPr>
            <w:tcW w:w="9351" w:type="dxa"/>
            <w:gridSpan w:val="6"/>
            <w:shd w:val="clear" w:color="auto" w:fill="F2F2F2" w:themeFill="background1" w:themeFillShade="F2"/>
          </w:tcPr>
          <w:p w14:paraId="75C2B46E" w14:textId="77777777" w:rsidR="00C44436" w:rsidRPr="005247D3" w:rsidRDefault="00C44436" w:rsidP="00C44436">
            <w:pPr>
              <w:spacing w:before="20" w:after="20"/>
              <w:rPr>
                <w:rFonts w:cstheme="minorHAnsi"/>
                <w:b/>
              </w:rPr>
            </w:pPr>
            <w:r>
              <w:rPr>
                <w:rFonts w:cstheme="minorHAnsi"/>
                <w:b/>
              </w:rPr>
              <w:t>Present</w:t>
            </w:r>
          </w:p>
        </w:tc>
      </w:tr>
      <w:tr w:rsidR="00C44436" w14:paraId="378BE5C5" w14:textId="77777777" w:rsidTr="001821E0">
        <w:tc>
          <w:tcPr>
            <w:tcW w:w="1645" w:type="dxa"/>
          </w:tcPr>
          <w:p w14:paraId="52EC5FEC" w14:textId="77777777" w:rsidR="00C44436" w:rsidRDefault="00C44436" w:rsidP="00C44436">
            <w:pPr>
              <w:spacing w:before="20" w:after="20"/>
              <w:rPr>
                <w:rFonts w:ascii="Calibri" w:hAnsi="Calibri" w:cs="Tahoma"/>
              </w:rPr>
            </w:pPr>
            <w:r>
              <w:rPr>
                <w:rFonts w:ascii="Calibri" w:hAnsi="Calibri" w:cs="Tahoma"/>
              </w:rPr>
              <w:t xml:space="preserve">Jo </w:t>
            </w:r>
            <w:proofErr w:type="spellStart"/>
            <w:r>
              <w:rPr>
                <w:rFonts w:ascii="Calibri" w:hAnsi="Calibri" w:cs="Tahoma"/>
              </w:rPr>
              <w:t>Gawler</w:t>
            </w:r>
            <w:proofErr w:type="spellEnd"/>
            <w:r>
              <w:rPr>
                <w:rFonts w:ascii="Calibri" w:hAnsi="Calibri" w:cs="Tahoma"/>
              </w:rPr>
              <w:t>-Collins</w:t>
            </w:r>
          </w:p>
        </w:tc>
        <w:tc>
          <w:tcPr>
            <w:tcW w:w="828" w:type="dxa"/>
          </w:tcPr>
          <w:p w14:paraId="5128C13E" w14:textId="77777777" w:rsidR="00C44436" w:rsidRDefault="00C44436" w:rsidP="00C44436">
            <w:pPr>
              <w:spacing w:before="20" w:after="20"/>
              <w:jc w:val="center"/>
              <w:rPr>
                <w:rFonts w:ascii="Calibri" w:hAnsi="Calibri" w:cs="Tahoma"/>
              </w:rPr>
            </w:pPr>
            <w:r>
              <w:rPr>
                <w:rFonts w:ascii="Calibri" w:hAnsi="Calibri" w:cs="Tahoma"/>
              </w:rPr>
              <w:t>JGC</w:t>
            </w:r>
          </w:p>
        </w:tc>
        <w:tc>
          <w:tcPr>
            <w:tcW w:w="2003" w:type="dxa"/>
          </w:tcPr>
          <w:p w14:paraId="238A3F91" w14:textId="77777777" w:rsidR="00C44436" w:rsidRDefault="00C44436" w:rsidP="00C44436">
            <w:pPr>
              <w:spacing w:before="20" w:after="20"/>
              <w:rPr>
                <w:rFonts w:ascii="Calibri" w:hAnsi="Calibri" w:cs="Tahoma"/>
              </w:rPr>
            </w:pPr>
            <w:r>
              <w:rPr>
                <w:rFonts w:ascii="Calibri" w:hAnsi="Calibri" w:cs="Tahoma"/>
              </w:rPr>
              <w:t>Clerk to Governors</w:t>
            </w:r>
          </w:p>
        </w:tc>
        <w:tc>
          <w:tcPr>
            <w:tcW w:w="1961" w:type="dxa"/>
          </w:tcPr>
          <w:p w14:paraId="09B56191" w14:textId="5D019B0C" w:rsidR="00C44436" w:rsidRDefault="00C44436" w:rsidP="00C44436">
            <w:pPr>
              <w:spacing w:before="20" w:after="20"/>
              <w:rPr>
                <w:rFonts w:ascii="Calibri" w:hAnsi="Calibri" w:cs="Tahoma"/>
              </w:rPr>
            </w:pPr>
            <w:r>
              <w:rPr>
                <w:rFonts w:ascii="Calibri" w:hAnsi="Calibri" w:cs="Tahoma"/>
              </w:rPr>
              <w:t>Karen Featherstone</w:t>
            </w:r>
          </w:p>
        </w:tc>
        <w:tc>
          <w:tcPr>
            <w:tcW w:w="828" w:type="dxa"/>
          </w:tcPr>
          <w:p w14:paraId="0E6C9A85" w14:textId="7A09912D" w:rsidR="00C44436" w:rsidRPr="00127DF3" w:rsidRDefault="00C44436" w:rsidP="00C44436">
            <w:pPr>
              <w:spacing w:before="20" w:after="20"/>
              <w:jc w:val="center"/>
              <w:rPr>
                <w:rFonts w:cstheme="minorHAnsi"/>
              </w:rPr>
            </w:pPr>
            <w:r>
              <w:rPr>
                <w:rFonts w:cstheme="minorHAnsi"/>
              </w:rPr>
              <w:t>KF</w:t>
            </w:r>
          </w:p>
        </w:tc>
        <w:tc>
          <w:tcPr>
            <w:tcW w:w="2086" w:type="dxa"/>
          </w:tcPr>
          <w:p w14:paraId="7770A58C" w14:textId="210C3C09" w:rsidR="00C44436" w:rsidRPr="00127DF3" w:rsidRDefault="00C44436" w:rsidP="00C44436">
            <w:pPr>
              <w:spacing w:before="20" w:after="20"/>
              <w:rPr>
                <w:rFonts w:cstheme="minorHAnsi"/>
              </w:rPr>
            </w:pPr>
            <w:r>
              <w:rPr>
                <w:rFonts w:cstheme="minorHAnsi"/>
              </w:rPr>
              <w:t>Deputy Headteacher (LINS)</w:t>
            </w:r>
          </w:p>
        </w:tc>
      </w:tr>
      <w:tr w:rsidR="00C44436" w14:paraId="0251AFCD" w14:textId="77777777" w:rsidTr="001821E0">
        <w:tc>
          <w:tcPr>
            <w:tcW w:w="1645" w:type="dxa"/>
          </w:tcPr>
          <w:p w14:paraId="3242493E" w14:textId="4C95C828" w:rsidR="00C44436" w:rsidRDefault="00C44436" w:rsidP="00C44436">
            <w:pPr>
              <w:spacing w:before="20" w:after="20"/>
              <w:rPr>
                <w:rFonts w:ascii="Calibri" w:hAnsi="Calibri" w:cs="Tahoma"/>
              </w:rPr>
            </w:pPr>
            <w:r>
              <w:rPr>
                <w:rFonts w:ascii="Calibri" w:hAnsi="Calibri" w:cs="Tahoma"/>
              </w:rPr>
              <w:t>Dave Broad</w:t>
            </w:r>
          </w:p>
        </w:tc>
        <w:tc>
          <w:tcPr>
            <w:tcW w:w="828" w:type="dxa"/>
          </w:tcPr>
          <w:p w14:paraId="3400932F" w14:textId="292C82C5" w:rsidR="00C44436" w:rsidRDefault="00C44436" w:rsidP="00C44436">
            <w:pPr>
              <w:spacing w:before="20" w:after="20"/>
              <w:jc w:val="center"/>
              <w:rPr>
                <w:rFonts w:ascii="Calibri" w:hAnsi="Calibri" w:cs="Tahoma"/>
              </w:rPr>
            </w:pPr>
            <w:r>
              <w:rPr>
                <w:rFonts w:cstheme="minorHAnsi"/>
              </w:rPr>
              <w:t>DB</w:t>
            </w:r>
          </w:p>
        </w:tc>
        <w:tc>
          <w:tcPr>
            <w:tcW w:w="2003" w:type="dxa"/>
          </w:tcPr>
          <w:p w14:paraId="151B4CBE" w14:textId="2BA18A0C" w:rsidR="00C44436" w:rsidRDefault="00C44436" w:rsidP="00C44436">
            <w:pPr>
              <w:spacing w:before="20" w:after="20"/>
              <w:rPr>
                <w:rFonts w:ascii="Calibri" w:hAnsi="Calibri" w:cs="Tahoma"/>
              </w:rPr>
            </w:pPr>
            <w:r>
              <w:rPr>
                <w:rFonts w:cstheme="minorHAnsi"/>
              </w:rPr>
              <w:t>Deputy Headteacher (LJS)</w:t>
            </w:r>
          </w:p>
        </w:tc>
        <w:tc>
          <w:tcPr>
            <w:tcW w:w="1961" w:type="dxa"/>
          </w:tcPr>
          <w:p w14:paraId="535BC042" w14:textId="1D88DC20" w:rsidR="00C44436" w:rsidRDefault="00C44436" w:rsidP="00C44436">
            <w:pPr>
              <w:spacing w:before="20" w:after="20"/>
              <w:rPr>
                <w:rFonts w:ascii="Calibri" w:hAnsi="Calibri" w:cs="Tahoma"/>
              </w:rPr>
            </w:pPr>
            <w:r>
              <w:rPr>
                <w:rFonts w:ascii="Calibri" w:hAnsi="Calibri" w:cs="Tahoma"/>
              </w:rPr>
              <w:t xml:space="preserve">Fran </w:t>
            </w:r>
            <w:proofErr w:type="spellStart"/>
            <w:r>
              <w:rPr>
                <w:rFonts w:ascii="Calibri" w:hAnsi="Calibri" w:cs="Tahoma"/>
              </w:rPr>
              <w:t>Collinge</w:t>
            </w:r>
            <w:proofErr w:type="spellEnd"/>
            <w:r>
              <w:rPr>
                <w:rFonts w:ascii="Calibri" w:hAnsi="Calibri" w:cs="Tahoma"/>
              </w:rPr>
              <w:t xml:space="preserve"> </w:t>
            </w:r>
          </w:p>
        </w:tc>
        <w:tc>
          <w:tcPr>
            <w:tcW w:w="828" w:type="dxa"/>
          </w:tcPr>
          <w:p w14:paraId="01EB7667" w14:textId="6896B112" w:rsidR="00C44436" w:rsidRDefault="00C44436" w:rsidP="00C44436">
            <w:pPr>
              <w:spacing w:before="20" w:after="20"/>
              <w:jc w:val="center"/>
              <w:rPr>
                <w:rFonts w:cstheme="minorHAnsi"/>
              </w:rPr>
            </w:pPr>
            <w:r>
              <w:rPr>
                <w:rFonts w:cstheme="minorHAnsi"/>
              </w:rPr>
              <w:t>FC</w:t>
            </w:r>
          </w:p>
        </w:tc>
        <w:tc>
          <w:tcPr>
            <w:tcW w:w="2086" w:type="dxa"/>
          </w:tcPr>
          <w:p w14:paraId="4129F967" w14:textId="039534AD" w:rsidR="00C44436" w:rsidRDefault="00C44436" w:rsidP="00C44436">
            <w:pPr>
              <w:spacing w:before="20" w:after="20"/>
              <w:rPr>
                <w:rFonts w:cstheme="minorHAnsi"/>
              </w:rPr>
            </w:pPr>
            <w:r>
              <w:rPr>
                <w:rFonts w:cstheme="minorHAnsi"/>
              </w:rPr>
              <w:t>Deputy Headteacher (LINS)</w:t>
            </w:r>
          </w:p>
        </w:tc>
      </w:tr>
      <w:tr w:rsidR="00C44436" w14:paraId="607FF089" w14:textId="77777777" w:rsidTr="001821E0">
        <w:tc>
          <w:tcPr>
            <w:tcW w:w="1645" w:type="dxa"/>
          </w:tcPr>
          <w:p w14:paraId="60EB8916" w14:textId="381CEE42" w:rsidR="00C44436" w:rsidRDefault="00C44436" w:rsidP="00C44436">
            <w:pPr>
              <w:spacing w:before="20" w:after="20"/>
              <w:rPr>
                <w:rFonts w:ascii="Calibri" w:hAnsi="Calibri" w:cs="Tahoma"/>
              </w:rPr>
            </w:pPr>
            <w:r>
              <w:rPr>
                <w:rFonts w:ascii="Calibri" w:hAnsi="Calibri" w:cs="Tahoma"/>
              </w:rPr>
              <w:t>Jennifer Heuer-Evans</w:t>
            </w:r>
          </w:p>
        </w:tc>
        <w:tc>
          <w:tcPr>
            <w:tcW w:w="828" w:type="dxa"/>
          </w:tcPr>
          <w:p w14:paraId="46F6F5C5" w14:textId="4E5EEBF2" w:rsidR="00C44436" w:rsidRDefault="00C44436" w:rsidP="00C44436">
            <w:pPr>
              <w:spacing w:before="20" w:after="20"/>
              <w:jc w:val="center"/>
              <w:rPr>
                <w:rFonts w:cstheme="minorHAnsi"/>
              </w:rPr>
            </w:pPr>
            <w:r>
              <w:rPr>
                <w:rFonts w:cstheme="minorHAnsi"/>
              </w:rPr>
              <w:t>JHE</w:t>
            </w:r>
          </w:p>
        </w:tc>
        <w:tc>
          <w:tcPr>
            <w:tcW w:w="2003" w:type="dxa"/>
          </w:tcPr>
          <w:p w14:paraId="0B3F6C2C" w14:textId="3AE957BF" w:rsidR="00C44436" w:rsidRDefault="00C44436" w:rsidP="00C44436">
            <w:pPr>
              <w:spacing w:before="20" w:after="20"/>
              <w:rPr>
                <w:rFonts w:cstheme="minorHAnsi"/>
              </w:rPr>
            </w:pPr>
            <w:r>
              <w:rPr>
                <w:rFonts w:cstheme="minorHAnsi"/>
              </w:rPr>
              <w:t>Teacher (LINS)</w:t>
            </w:r>
          </w:p>
        </w:tc>
        <w:tc>
          <w:tcPr>
            <w:tcW w:w="1961" w:type="dxa"/>
          </w:tcPr>
          <w:p w14:paraId="1B259327" w14:textId="77777777" w:rsidR="00C44436" w:rsidRDefault="00C44436" w:rsidP="00C44436">
            <w:pPr>
              <w:spacing w:before="20" w:after="20"/>
              <w:rPr>
                <w:rFonts w:ascii="Calibri" w:hAnsi="Calibri" w:cs="Tahoma"/>
              </w:rPr>
            </w:pPr>
          </w:p>
        </w:tc>
        <w:tc>
          <w:tcPr>
            <w:tcW w:w="828" w:type="dxa"/>
          </w:tcPr>
          <w:p w14:paraId="0B8AF75E" w14:textId="77777777" w:rsidR="00C44436" w:rsidRDefault="00C44436" w:rsidP="00C44436">
            <w:pPr>
              <w:spacing w:before="20" w:after="20"/>
              <w:jc w:val="center"/>
              <w:rPr>
                <w:rFonts w:cstheme="minorHAnsi"/>
              </w:rPr>
            </w:pPr>
          </w:p>
        </w:tc>
        <w:tc>
          <w:tcPr>
            <w:tcW w:w="2086" w:type="dxa"/>
          </w:tcPr>
          <w:p w14:paraId="6D408D77" w14:textId="77777777" w:rsidR="00C44436" w:rsidRDefault="00C44436" w:rsidP="00C44436">
            <w:pPr>
              <w:spacing w:before="20" w:after="20"/>
              <w:rPr>
                <w:rFonts w:cstheme="minorHAnsi"/>
              </w:rPr>
            </w:pPr>
          </w:p>
        </w:tc>
      </w:tr>
      <w:tr w:rsidR="00C44436" w14:paraId="7048C69A" w14:textId="77777777" w:rsidTr="001821E0">
        <w:tc>
          <w:tcPr>
            <w:tcW w:w="1645" w:type="dxa"/>
            <w:shd w:val="clear" w:color="auto" w:fill="F2F2F2" w:themeFill="background1" w:themeFillShade="F2"/>
            <w:vAlign w:val="center"/>
          </w:tcPr>
          <w:p w14:paraId="0CFA7E6D" w14:textId="77777777" w:rsidR="00C44436" w:rsidRDefault="00C44436" w:rsidP="00C44436">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C44436" w:rsidRDefault="00C44436" w:rsidP="00C44436">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C44436" w:rsidRDefault="00C44436" w:rsidP="00C44436">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C44436" w:rsidRDefault="00C44436" w:rsidP="00C44436">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C44436" w:rsidRDefault="00C44436" w:rsidP="00C44436">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C44436" w:rsidRDefault="00C44436" w:rsidP="00C44436">
            <w:pPr>
              <w:snapToGrid w:val="0"/>
              <w:spacing w:before="20" w:after="20"/>
              <w:rPr>
                <w:rFonts w:ascii="Calibri" w:hAnsi="Calibri" w:cs="Tahoma"/>
              </w:rPr>
            </w:pPr>
          </w:p>
        </w:tc>
      </w:tr>
      <w:tr w:rsidR="00C44436" w14:paraId="703685D5" w14:textId="77777777" w:rsidTr="005E497F">
        <w:tc>
          <w:tcPr>
            <w:tcW w:w="1645" w:type="dxa"/>
            <w:shd w:val="clear" w:color="auto" w:fill="FFFFFF" w:themeFill="background1"/>
          </w:tcPr>
          <w:p w14:paraId="4BD2D62E" w14:textId="41319CB0" w:rsidR="00C44436" w:rsidRPr="005E497F" w:rsidRDefault="00C44436" w:rsidP="00C44436">
            <w:pPr>
              <w:spacing w:before="20" w:after="20"/>
              <w:rPr>
                <w:rFonts w:ascii="Calibri" w:hAnsi="Calibri" w:cs="Tahoma"/>
              </w:rPr>
            </w:pPr>
            <w:r>
              <w:rPr>
                <w:rFonts w:ascii="Calibri" w:hAnsi="Calibri" w:cs="Tahoma"/>
              </w:rPr>
              <w:t>Lesley Dunford</w:t>
            </w:r>
          </w:p>
        </w:tc>
        <w:tc>
          <w:tcPr>
            <w:tcW w:w="828" w:type="dxa"/>
            <w:shd w:val="clear" w:color="auto" w:fill="FFFFFF" w:themeFill="background1"/>
          </w:tcPr>
          <w:p w14:paraId="726F76ED" w14:textId="7F5EB0B2" w:rsidR="00C44436" w:rsidRPr="005E497F" w:rsidRDefault="00C44436" w:rsidP="00C44436">
            <w:pPr>
              <w:spacing w:before="20" w:after="20"/>
              <w:jc w:val="center"/>
              <w:rPr>
                <w:rFonts w:ascii="Calibri" w:hAnsi="Calibri" w:cs="Tahoma"/>
              </w:rPr>
            </w:pPr>
            <w:r>
              <w:rPr>
                <w:rFonts w:ascii="Calibri" w:hAnsi="Calibri" w:cs="Tahoma"/>
              </w:rPr>
              <w:t>LD</w:t>
            </w:r>
          </w:p>
        </w:tc>
        <w:tc>
          <w:tcPr>
            <w:tcW w:w="2003" w:type="dxa"/>
            <w:shd w:val="clear" w:color="auto" w:fill="FFFFFF" w:themeFill="background1"/>
          </w:tcPr>
          <w:p w14:paraId="39326898" w14:textId="58E100CE" w:rsidR="00C44436" w:rsidRPr="005E497F" w:rsidRDefault="00C44436" w:rsidP="00C44436">
            <w:pPr>
              <w:snapToGrid w:val="0"/>
              <w:spacing w:before="20" w:after="20"/>
              <w:rPr>
                <w:rFonts w:ascii="Calibri" w:hAnsi="Calibri" w:cs="Tahoma"/>
              </w:rPr>
            </w:pPr>
            <w:r>
              <w:rPr>
                <w:rFonts w:ascii="Calibri" w:hAnsi="Calibri" w:cs="Tahoma"/>
              </w:rPr>
              <w:t>Co-opted Governor</w:t>
            </w:r>
          </w:p>
        </w:tc>
        <w:tc>
          <w:tcPr>
            <w:tcW w:w="1961" w:type="dxa"/>
            <w:shd w:val="clear" w:color="auto" w:fill="FFFFFF" w:themeFill="background1"/>
          </w:tcPr>
          <w:p w14:paraId="5DE36ADB" w14:textId="7CCD6D7B" w:rsidR="00C44436" w:rsidRPr="005E497F" w:rsidRDefault="00C44436" w:rsidP="00C44436">
            <w:pPr>
              <w:snapToGrid w:val="0"/>
              <w:spacing w:before="20" w:after="20"/>
              <w:rPr>
                <w:rFonts w:ascii="Calibri" w:hAnsi="Calibri" w:cs="Tahoma"/>
              </w:rPr>
            </w:pPr>
            <w:r>
              <w:rPr>
                <w:rFonts w:ascii="Calibri" w:hAnsi="Calibri" w:cs="Tahoma"/>
              </w:rPr>
              <w:t xml:space="preserve">Anthony </w:t>
            </w:r>
            <w:proofErr w:type="spellStart"/>
            <w:r>
              <w:rPr>
                <w:rFonts w:ascii="Calibri" w:hAnsi="Calibri" w:cs="Tahoma"/>
              </w:rPr>
              <w:t>Fothergill</w:t>
            </w:r>
            <w:proofErr w:type="spellEnd"/>
          </w:p>
        </w:tc>
        <w:tc>
          <w:tcPr>
            <w:tcW w:w="828" w:type="dxa"/>
            <w:shd w:val="clear" w:color="auto" w:fill="FFFFFF" w:themeFill="background1"/>
          </w:tcPr>
          <w:p w14:paraId="78873304" w14:textId="6FEDFAFF" w:rsidR="00C44436" w:rsidRPr="005E497F" w:rsidRDefault="00C44436" w:rsidP="00C44436">
            <w:pPr>
              <w:snapToGrid w:val="0"/>
              <w:spacing w:before="20" w:after="20"/>
              <w:jc w:val="center"/>
              <w:rPr>
                <w:rFonts w:ascii="Calibri" w:hAnsi="Calibri" w:cs="Tahoma"/>
              </w:rPr>
            </w:pPr>
            <w:r>
              <w:rPr>
                <w:rFonts w:ascii="Calibri" w:hAnsi="Calibri" w:cs="Tahoma"/>
              </w:rPr>
              <w:t>AF</w:t>
            </w:r>
          </w:p>
        </w:tc>
        <w:tc>
          <w:tcPr>
            <w:tcW w:w="2086" w:type="dxa"/>
            <w:shd w:val="clear" w:color="auto" w:fill="FFFFFF" w:themeFill="background1"/>
          </w:tcPr>
          <w:p w14:paraId="75BD0A06" w14:textId="48A15D9C" w:rsidR="00C44436" w:rsidRPr="005E497F" w:rsidRDefault="00FD2C03" w:rsidP="00C44436">
            <w:pPr>
              <w:snapToGrid w:val="0"/>
              <w:spacing w:before="20" w:after="20"/>
              <w:rPr>
                <w:rFonts w:ascii="Calibri" w:hAnsi="Calibri" w:cs="Tahoma"/>
              </w:rPr>
            </w:pPr>
            <w:r>
              <w:rPr>
                <w:rFonts w:cstheme="minorHAnsi"/>
              </w:rPr>
              <w:t>LA Governor</w:t>
            </w:r>
          </w:p>
        </w:tc>
      </w:tr>
    </w:tbl>
    <w:p w14:paraId="5ECBC6C5" w14:textId="55C9E3EA"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666CAA0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666CAA0C">
        <w:tc>
          <w:tcPr>
            <w:tcW w:w="704" w:type="dxa"/>
          </w:tcPr>
          <w:p w14:paraId="6B1A122B" w14:textId="77777777" w:rsidR="00F2361E" w:rsidRPr="00C00AB1" w:rsidRDefault="00F2361E" w:rsidP="00F17C2C">
            <w:pPr>
              <w:pStyle w:val="ListParagraph"/>
              <w:numPr>
                <w:ilvl w:val="0"/>
                <w:numId w:val="2"/>
              </w:numPr>
              <w:rPr>
                <w:b/>
              </w:rPr>
            </w:pPr>
          </w:p>
        </w:tc>
        <w:tc>
          <w:tcPr>
            <w:tcW w:w="8647" w:type="dxa"/>
          </w:tcPr>
          <w:p w14:paraId="6237F4A1" w14:textId="77777777" w:rsidR="00C00AB1" w:rsidRDefault="00C00AB1" w:rsidP="00DA0B78">
            <w:pPr>
              <w:rPr>
                <w:b/>
              </w:rPr>
            </w:pPr>
            <w:r>
              <w:rPr>
                <w:b/>
              </w:rPr>
              <w:t>Apologies for Absence</w:t>
            </w:r>
          </w:p>
          <w:p w14:paraId="17B0ABD1" w14:textId="77777777" w:rsidR="00DA0B78" w:rsidRDefault="00DA0B78" w:rsidP="00DA0B78">
            <w:pPr>
              <w:rPr>
                <w:b/>
              </w:rPr>
            </w:pPr>
          </w:p>
        </w:tc>
      </w:tr>
      <w:tr w:rsidR="00C00AB1" w14:paraId="37EF83D3" w14:textId="77777777" w:rsidTr="666CAA0C">
        <w:tc>
          <w:tcPr>
            <w:tcW w:w="704" w:type="dxa"/>
          </w:tcPr>
          <w:p w14:paraId="22935526" w14:textId="77777777" w:rsidR="00C00AB1" w:rsidRPr="00C00AB1" w:rsidRDefault="00C00AB1" w:rsidP="00C00AB1">
            <w:pPr>
              <w:pStyle w:val="ListParagraph"/>
              <w:ind w:left="360"/>
              <w:rPr>
                <w:b/>
              </w:rPr>
            </w:pPr>
          </w:p>
        </w:tc>
        <w:tc>
          <w:tcPr>
            <w:tcW w:w="8647" w:type="dxa"/>
          </w:tcPr>
          <w:p w14:paraId="304CB94C" w14:textId="2F24B983" w:rsidR="002576C5" w:rsidRDefault="00C44436" w:rsidP="004B5BD9">
            <w:r>
              <w:t>AF sent apologies due to technical issues.</w:t>
            </w:r>
          </w:p>
          <w:p w14:paraId="2EEDA7BD" w14:textId="6E48CCA2" w:rsidR="00C44436" w:rsidRDefault="00C44436" w:rsidP="004B5BD9"/>
          <w:p w14:paraId="79DF4DEC" w14:textId="280ADA34" w:rsidR="00C44436" w:rsidRDefault="00C44436" w:rsidP="004B5BD9">
            <w:r>
              <w:t>LD sent apologies prior to the meeting.</w:t>
            </w:r>
          </w:p>
          <w:p w14:paraId="4361C293" w14:textId="18725866" w:rsidR="00C44436" w:rsidRDefault="00C44436" w:rsidP="004B5BD9"/>
          <w:p w14:paraId="75B5F01B" w14:textId="149AA199" w:rsidR="00C44436" w:rsidRDefault="00C44436" w:rsidP="004B5BD9">
            <w:r>
              <w:t>RB said he would be late due to work commitments.</w:t>
            </w:r>
          </w:p>
          <w:p w14:paraId="7A5B1929" w14:textId="77777777" w:rsidR="00EC7A90" w:rsidRDefault="00EC7A90" w:rsidP="00C00AB1"/>
          <w:p w14:paraId="4769ADD2" w14:textId="77777777" w:rsidR="00791C45" w:rsidRDefault="00C00AB1" w:rsidP="008903CD">
            <w:pPr>
              <w:pStyle w:val="Title"/>
              <w:jc w:val="left"/>
            </w:pPr>
            <w:r>
              <w:rPr>
                <w:rFonts w:ascii="Calibri" w:hAnsi="Calibri" w:cs="Calibri"/>
                <w:sz w:val="22"/>
                <w:szCs w:val="22"/>
                <w:u w:val="none"/>
              </w:rPr>
              <w:t>Apologies for absence approved.</w:t>
            </w:r>
          </w:p>
          <w:p w14:paraId="3C3E2A74" w14:textId="62422806" w:rsidR="00563073" w:rsidRDefault="00563073" w:rsidP="00BA2A30">
            <w:pPr>
              <w:rPr>
                <w:b/>
              </w:rPr>
            </w:pPr>
          </w:p>
        </w:tc>
      </w:tr>
      <w:tr w:rsidR="00F2361E" w14:paraId="706EA444" w14:textId="77777777" w:rsidTr="666CAA0C">
        <w:tc>
          <w:tcPr>
            <w:tcW w:w="704" w:type="dxa"/>
          </w:tcPr>
          <w:p w14:paraId="7AA10DC4" w14:textId="77777777" w:rsidR="00F2361E" w:rsidRPr="00C00AB1" w:rsidRDefault="00F2361E" w:rsidP="00F17C2C">
            <w:pPr>
              <w:pStyle w:val="ListParagraph"/>
              <w:numPr>
                <w:ilvl w:val="0"/>
                <w:numId w:val="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666CAA0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C00AB1" w14:paraId="18A3E9FA" w14:textId="77777777" w:rsidTr="666CAA0C">
        <w:tc>
          <w:tcPr>
            <w:tcW w:w="704" w:type="dxa"/>
          </w:tcPr>
          <w:p w14:paraId="653E3DBF" w14:textId="77777777" w:rsidR="00C00AB1" w:rsidRPr="00C00AB1" w:rsidRDefault="00C00AB1" w:rsidP="00F17C2C">
            <w:pPr>
              <w:pStyle w:val="ListParagraph"/>
              <w:numPr>
                <w:ilvl w:val="0"/>
                <w:numId w:val="2"/>
              </w:numPr>
              <w:rPr>
                <w:b/>
              </w:rPr>
            </w:pPr>
          </w:p>
        </w:tc>
        <w:tc>
          <w:tcPr>
            <w:tcW w:w="8647" w:type="dxa"/>
          </w:tcPr>
          <w:p w14:paraId="6DB21358" w14:textId="7CCF0B3E" w:rsidR="004E0CCA" w:rsidRPr="00662607" w:rsidRDefault="007F17AE" w:rsidP="007F17AE">
            <w:pPr>
              <w:tabs>
                <w:tab w:val="left" w:pos="5100"/>
              </w:tabs>
              <w:rPr>
                <w:rFonts w:ascii="Calibri" w:hAnsi="Calibri"/>
                <w:b/>
              </w:rPr>
            </w:pPr>
            <w:r>
              <w:rPr>
                <w:rFonts w:ascii="Calibri" w:hAnsi="Calibri"/>
                <w:b/>
              </w:rPr>
              <w:t>Election of Vice Chair</w:t>
            </w:r>
            <w:r>
              <w:rPr>
                <w:rFonts w:ascii="Calibri" w:hAnsi="Calibri"/>
                <w:b/>
              </w:rPr>
              <w:tab/>
            </w:r>
          </w:p>
          <w:p w14:paraId="1FD3BA6F" w14:textId="2F938F24" w:rsidR="00055FF6" w:rsidRPr="00DA0B78" w:rsidRDefault="00055FF6" w:rsidP="00B15EBA">
            <w:pPr>
              <w:rPr>
                <w:lang w:eastAsia="ar-SA"/>
              </w:rPr>
            </w:pPr>
          </w:p>
        </w:tc>
      </w:tr>
      <w:tr w:rsidR="00C00AB1" w14:paraId="58236C6A" w14:textId="77777777" w:rsidTr="666CAA0C">
        <w:tc>
          <w:tcPr>
            <w:tcW w:w="704" w:type="dxa"/>
          </w:tcPr>
          <w:p w14:paraId="6353D164" w14:textId="77777777" w:rsidR="00C00AB1" w:rsidRPr="00C00AB1" w:rsidRDefault="00C00AB1" w:rsidP="00C00AB1">
            <w:pPr>
              <w:pStyle w:val="ListParagraph"/>
              <w:ind w:left="360"/>
              <w:rPr>
                <w:b/>
              </w:rPr>
            </w:pPr>
          </w:p>
        </w:tc>
        <w:tc>
          <w:tcPr>
            <w:tcW w:w="8647" w:type="dxa"/>
          </w:tcPr>
          <w:p w14:paraId="525BB0BA" w14:textId="1B5C644F" w:rsidR="00904C15" w:rsidRDefault="007F17AE" w:rsidP="007F17AE">
            <w:r>
              <w:t xml:space="preserve">JGC said that she had not received any nominations for the role of Vice Chair prior to the meeting. JGC asked if any governors would like to stand for this role. GH said he would stand </w:t>
            </w:r>
            <w:proofErr w:type="gramStart"/>
            <w:r>
              <w:t>again</w:t>
            </w:r>
            <w:r w:rsidR="00FD2C03">
              <w:t>,</w:t>
            </w:r>
            <w:proofErr w:type="gramEnd"/>
            <w:r w:rsidR="00FD2C03">
              <w:t xml:space="preserve"> MW seconded this proposal.</w:t>
            </w:r>
          </w:p>
          <w:p w14:paraId="31D77576" w14:textId="77777777" w:rsidR="007F17AE" w:rsidRDefault="007F17AE" w:rsidP="007F17AE"/>
          <w:p w14:paraId="4BC0EA6C" w14:textId="38F06493" w:rsidR="007F17AE" w:rsidRDefault="007F17AE" w:rsidP="007F17AE">
            <w:pPr>
              <w:rPr>
                <w:b/>
                <w:bCs/>
              </w:rPr>
            </w:pPr>
            <w:r>
              <w:rPr>
                <w:b/>
                <w:bCs/>
              </w:rPr>
              <w:t>Approved: Governors approved GH as Vice Chair until the first meeting of next academic year.</w:t>
            </w:r>
          </w:p>
          <w:p w14:paraId="0466003A" w14:textId="45077FDC" w:rsidR="007F17AE" w:rsidRPr="007F17AE" w:rsidRDefault="007F17AE" w:rsidP="007F17AE">
            <w:pPr>
              <w:rPr>
                <w:b/>
                <w:bCs/>
              </w:rPr>
            </w:pPr>
          </w:p>
        </w:tc>
      </w:tr>
      <w:tr w:rsidR="00E33607" w14:paraId="756345A1" w14:textId="77777777" w:rsidTr="666CAA0C">
        <w:tc>
          <w:tcPr>
            <w:tcW w:w="704" w:type="dxa"/>
          </w:tcPr>
          <w:p w14:paraId="6202F2F3" w14:textId="77777777" w:rsidR="00E33607" w:rsidRPr="00C00AB1" w:rsidRDefault="00E33607" w:rsidP="00E33607">
            <w:pPr>
              <w:pStyle w:val="ListParagraph"/>
              <w:numPr>
                <w:ilvl w:val="0"/>
                <w:numId w:val="2"/>
              </w:numPr>
              <w:rPr>
                <w:b/>
              </w:rPr>
            </w:pPr>
          </w:p>
        </w:tc>
        <w:tc>
          <w:tcPr>
            <w:tcW w:w="8647" w:type="dxa"/>
          </w:tcPr>
          <w:p w14:paraId="56C5ECD6" w14:textId="77777777" w:rsidR="00E33607" w:rsidRDefault="00E33607" w:rsidP="00E33607">
            <w:pPr>
              <w:tabs>
                <w:tab w:val="left" w:pos="5385"/>
              </w:tabs>
              <w:rPr>
                <w:rFonts w:ascii="Calibri" w:hAnsi="Calibri"/>
                <w:b/>
              </w:rPr>
            </w:pPr>
            <w:r w:rsidRPr="0069305E">
              <w:rPr>
                <w:rFonts w:ascii="Calibri" w:hAnsi="Calibri"/>
                <w:b/>
              </w:rPr>
              <w:t>Current Governor Terms of Office and Succession Planning</w:t>
            </w:r>
          </w:p>
          <w:p w14:paraId="3BD4FFBA" w14:textId="40E2C5AA" w:rsidR="00E33607" w:rsidRPr="0027183D" w:rsidRDefault="00E33607" w:rsidP="00E33607">
            <w:pPr>
              <w:tabs>
                <w:tab w:val="left" w:pos="5385"/>
              </w:tabs>
              <w:rPr>
                <w:rFonts w:ascii="Calibri" w:hAnsi="Calibri"/>
                <w:b/>
              </w:rPr>
            </w:pPr>
          </w:p>
        </w:tc>
      </w:tr>
      <w:tr w:rsidR="00E33607" w14:paraId="7AC689EE" w14:textId="77777777" w:rsidTr="666CAA0C">
        <w:tc>
          <w:tcPr>
            <w:tcW w:w="704" w:type="dxa"/>
          </w:tcPr>
          <w:p w14:paraId="49BEA5F0" w14:textId="77777777" w:rsidR="00E33607" w:rsidRPr="00C00AB1" w:rsidRDefault="00E33607" w:rsidP="00E33607">
            <w:pPr>
              <w:pStyle w:val="ListParagraph"/>
              <w:ind w:left="360"/>
              <w:rPr>
                <w:b/>
              </w:rPr>
            </w:pPr>
          </w:p>
        </w:tc>
        <w:tc>
          <w:tcPr>
            <w:tcW w:w="8647" w:type="dxa"/>
          </w:tcPr>
          <w:p w14:paraId="07677077" w14:textId="4BCC034F" w:rsidR="00E33607" w:rsidRPr="00272D60" w:rsidRDefault="00E33607" w:rsidP="00E33607">
            <w:pPr>
              <w:rPr>
                <w:rFonts w:ascii="Calibri" w:hAnsi="Calibri"/>
              </w:rPr>
            </w:pPr>
            <w:r>
              <w:rPr>
                <w:rFonts w:ascii="Calibri" w:hAnsi="Calibri"/>
              </w:rPr>
              <w:t xml:space="preserve">KB said that herself and AG are co-chairing but this </w:t>
            </w:r>
            <w:r w:rsidR="00FD2C03">
              <w:rPr>
                <w:rFonts w:ascii="Calibri" w:hAnsi="Calibri"/>
              </w:rPr>
              <w:t xml:space="preserve">will be </w:t>
            </w:r>
            <w:r>
              <w:rPr>
                <w:rFonts w:ascii="Calibri" w:hAnsi="Calibri"/>
              </w:rPr>
              <w:t xml:space="preserve">for a time limited period. KB welcomes interest from governors, including newer governors and is happy to share out projects, interests or training. </w:t>
            </w:r>
          </w:p>
          <w:p w14:paraId="31F0B7C3" w14:textId="791D6CEC" w:rsidR="00E33607" w:rsidRPr="00BA2A30" w:rsidRDefault="00E33607" w:rsidP="00E33607">
            <w:pPr>
              <w:rPr>
                <w:rFonts w:ascii="Calibri" w:hAnsi="Calibri"/>
                <w:sz w:val="16"/>
                <w:szCs w:val="16"/>
              </w:rPr>
            </w:pPr>
          </w:p>
        </w:tc>
      </w:tr>
      <w:tr w:rsidR="00E33607" w14:paraId="07D0F2E7" w14:textId="77777777" w:rsidTr="666CAA0C">
        <w:tc>
          <w:tcPr>
            <w:tcW w:w="704" w:type="dxa"/>
          </w:tcPr>
          <w:p w14:paraId="7C732121" w14:textId="77777777" w:rsidR="00E33607" w:rsidRPr="00C00AB1" w:rsidRDefault="00E33607" w:rsidP="00E33607">
            <w:pPr>
              <w:pStyle w:val="ListParagraph"/>
              <w:numPr>
                <w:ilvl w:val="0"/>
                <w:numId w:val="2"/>
              </w:numPr>
              <w:tabs>
                <w:tab w:val="left" w:pos="346"/>
              </w:tabs>
              <w:rPr>
                <w:b/>
              </w:rPr>
            </w:pPr>
          </w:p>
        </w:tc>
        <w:tc>
          <w:tcPr>
            <w:tcW w:w="8647" w:type="dxa"/>
          </w:tcPr>
          <w:p w14:paraId="55580FEE" w14:textId="77777777" w:rsidR="00E33607" w:rsidRDefault="00E33607" w:rsidP="00E33607">
            <w:pPr>
              <w:rPr>
                <w:rFonts w:ascii="Calibri" w:hAnsi="Calibri"/>
                <w:b/>
              </w:rPr>
            </w:pPr>
            <w:r>
              <w:rPr>
                <w:rFonts w:ascii="Calibri" w:hAnsi="Calibri"/>
                <w:b/>
              </w:rPr>
              <w:t>Finalise Meeting Dates</w:t>
            </w:r>
          </w:p>
          <w:p w14:paraId="6D4193D3" w14:textId="1514ADB1" w:rsidR="00E33607" w:rsidRPr="00CE3231" w:rsidRDefault="00E33607" w:rsidP="00E33607">
            <w:pPr>
              <w:rPr>
                <w:rFonts w:ascii="Calibri" w:hAnsi="Calibri"/>
                <w:bCs/>
              </w:rPr>
            </w:pPr>
          </w:p>
        </w:tc>
      </w:tr>
      <w:tr w:rsidR="00E33607" w14:paraId="71219FAE" w14:textId="77777777" w:rsidTr="666CAA0C">
        <w:tc>
          <w:tcPr>
            <w:tcW w:w="704" w:type="dxa"/>
          </w:tcPr>
          <w:p w14:paraId="76033519" w14:textId="77777777" w:rsidR="00E33607" w:rsidRPr="00C00AB1" w:rsidRDefault="00E33607" w:rsidP="00E33607">
            <w:pPr>
              <w:pStyle w:val="ListParagraph"/>
              <w:tabs>
                <w:tab w:val="left" w:pos="346"/>
              </w:tabs>
              <w:ind w:left="360"/>
              <w:rPr>
                <w:b/>
              </w:rPr>
            </w:pPr>
          </w:p>
        </w:tc>
        <w:tc>
          <w:tcPr>
            <w:tcW w:w="8647" w:type="dxa"/>
          </w:tcPr>
          <w:p w14:paraId="1ED5B55F" w14:textId="7CBAAEC9" w:rsidR="00E33607" w:rsidRDefault="00E33607" w:rsidP="00E33607">
            <w:pPr>
              <w:rPr>
                <w:rFonts w:ascii="Calibri" w:hAnsi="Calibri"/>
                <w:bCs/>
              </w:rPr>
            </w:pPr>
            <w:r>
              <w:rPr>
                <w:rFonts w:ascii="Calibri" w:hAnsi="Calibri"/>
                <w:bCs/>
              </w:rPr>
              <w:t>AG asked whether the</w:t>
            </w:r>
            <w:r w:rsidR="00FD2C03">
              <w:rPr>
                <w:rFonts w:ascii="Calibri" w:hAnsi="Calibri"/>
                <w:bCs/>
              </w:rPr>
              <w:t xml:space="preserve"> timing of the meeting dates is in line with when data </w:t>
            </w:r>
            <w:r>
              <w:rPr>
                <w:rFonts w:ascii="Calibri" w:hAnsi="Calibri"/>
                <w:bCs/>
              </w:rPr>
              <w:t>becomes available. EB said that the EYFS data can be covered in</w:t>
            </w:r>
            <w:r w:rsidR="00FD2C03">
              <w:rPr>
                <w:rFonts w:ascii="Calibri" w:hAnsi="Calibri"/>
                <w:bCs/>
              </w:rPr>
              <w:t xml:space="preserve"> the</w:t>
            </w:r>
            <w:r>
              <w:rPr>
                <w:rFonts w:ascii="Calibri" w:hAnsi="Calibri"/>
                <w:bCs/>
              </w:rPr>
              <w:t xml:space="preserve"> November and March</w:t>
            </w:r>
            <w:r w:rsidR="00FD2C03">
              <w:rPr>
                <w:rFonts w:ascii="Calibri" w:hAnsi="Calibri"/>
                <w:bCs/>
              </w:rPr>
              <w:t xml:space="preserve"> meetings. </w:t>
            </w:r>
            <w:r>
              <w:rPr>
                <w:rFonts w:ascii="Calibri" w:hAnsi="Calibri"/>
                <w:bCs/>
              </w:rPr>
              <w:t>AB said that the data for the self-evaluations aligned for January and May.</w:t>
            </w:r>
          </w:p>
          <w:p w14:paraId="7D0992BF" w14:textId="77777777" w:rsidR="00E33607" w:rsidRDefault="00E33607" w:rsidP="00E33607">
            <w:pPr>
              <w:rPr>
                <w:rFonts w:ascii="Calibri" w:hAnsi="Calibri"/>
                <w:bCs/>
              </w:rPr>
            </w:pPr>
          </w:p>
          <w:p w14:paraId="493F13F5" w14:textId="09FE8C15" w:rsidR="00E33607" w:rsidRDefault="00E33607" w:rsidP="00E33607">
            <w:pPr>
              <w:rPr>
                <w:rFonts w:ascii="Calibri" w:hAnsi="Calibri"/>
                <w:bCs/>
              </w:rPr>
            </w:pPr>
            <w:r>
              <w:rPr>
                <w:rFonts w:ascii="Calibri" w:hAnsi="Calibri"/>
                <w:bCs/>
              </w:rPr>
              <w:t xml:space="preserve">AB asked MW and EB whether there are any </w:t>
            </w:r>
            <w:r w:rsidR="00FD2C03">
              <w:rPr>
                <w:rFonts w:ascii="Calibri" w:hAnsi="Calibri"/>
                <w:bCs/>
              </w:rPr>
              <w:t>results</w:t>
            </w:r>
            <w:r>
              <w:rPr>
                <w:rFonts w:ascii="Calibri" w:hAnsi="Calibri"/>
                <w:bCs/>
              </w:rPr>
              <w:t xml:space="preserve"> that they are working from. MW said there are not any results as no tests took place</w:t>
            </w:r>
            <w:r w:rsidR="00FD2C03">
              <w:rPr>
                <w:rFonts w:ascii="Calibri" w:hAnsi="Calibri"/>
                <w:bCs/>
              </w:rPr>
              <w:t xml:space="preserve"> but </w:t>
            </w:r>
            <w:r>
              <w:rPr>
                <w:rFonts w:ascii="Calibri" w:hAnsi="Calibri"/>
                <w:bCs/>
              </w:rPr>
              <w:t>they can look at teacher assessment and mock data. MW said that there could be a partial discussion in October about data.</w:t>
            </w:r>
          </w:p>
          <w:p w14:paraId="1591C85F" w14:textId="77777777" w:rsidR="00E33607" w:rsidRDefault="00E33607" w:rsidP="00E33607">
            <w:pPr>
              <w:rPr>
                <w:rFonts w:ascii="Calibri" w:hAnsi="Calibri"/>
                <w:bCs/>
              </w:rPr>
            </w:pPr>
          </w:p>
          <w:p w14:paraId="561E3D66" w14:textId="4CAC818D" w:rsidR="00E33607" w:rsidRDefault="00E33607" w:rsidP="00E33607">
            <w:pPr>
              <w:rPr>
                <w:rFonts w:ascii="Calibri" w:hAnsi="Calibri"/>
                <w:bCs/>
              </w:rPr>
            </w:pPr>
            <w:r>
              <w:rPr>
                <w:rFonts w:ascii="Calibri" w:hAnsi="Calibri"/>
                <w:bCs/>
              </w:rPr>
              <w:t xml:space="preserve">EB said that there has been teacher assessment but </w:t>
            </w:r>
            <w:r w:rsidR="00FD2C03">
              <w:rPr>
                <w:rFonts w:ascii="Calibri" w:hAnsi="Calibri"/>
                <w:bCs/>
              </w:rPr>
              <w:t>as the teachers</w:t>
            </w:r>
            <w:r>
              <w:rPr>
                <w:rFonts w:ascii="Calibri" w:hAnsi="Calibri"/>
                <w:bCs/>
              </w:rPr>
              <w:t xml:space="preserve"> have not seen the children so this is not</w:t>
            </w:r>
            <w:r w:rsidR="00FD2C03">
              <w:rPr>
                <w:rFonts w:ascii="Calibri" w:hAnsi="Calibri"/>
                <w:bCs/>
              </w:rPr>
              <w:t xml:space="preserve"> necessarily </w:t>
            </w:r>
            <w:r>
              <w:rPr>
                <w:rFonts w:ascii="Calibri" w:hAnsi="Calibri"/>
                <w:bCs/>
              </w:rPr>
              <w:t xml:space="preserve">accurate data. </w:t>
            </w:r>
          </w:p>
          <w:p w14:paraId="18C3D921" w14:textId="77777777" w:rsidR="00E33607" w:rsidRDefault="00E33607" w:rsidP="00E33607">
            <w:pPr>
              <w:rPr>
                <w:rFonts w:ascii="Calibri" w:hAnsi="Calibri"/>
                <w:bCs/>
              </w:rPr>
            </w:pPr>
          </w:p>
          <w:p w14:paraId="78D708D1" w14:textId="21AB808E" w:rsidR="00E33607" w:rsidRDefault="00E33607" w:rsidP="00E33607">
            <w:pPr>
              <w:rPr>
                <w:rFonts w:ascii="Calibri" w:hAnsi="Calibri"/>
                <w:bCs/>
              </w:rPr>
            </w:pPr>
            <w:r w:rsidRPr="00FD2C03">
              <w:rPr>
                <w:rFonts w:ascii="Calibri" w:hAnsi="Calibri"/>
                <w:bCs/>
                <w:color w:val="FF0000"/>
              </w:rPr>
              <w:t xml:space="preserve">Action required: JGC to circulate the final version of the meeting dates. </w:t>
            </w:r>
          </w:p>
          <w:p w14:paraId="16E88421" w14:textId="3A9378B4" w:rsidR="00E33607" w:rsidRPr="00B674C4" w:rsidRDefault="00E33607" w:rsidP="00E33607">
            <w:pPr>
              <w:rPr>
                <w:rFonts w:ascii="Calibri" w:hAnsi="Calibri"/>
                <w:b/>
              </w:rPr>
            </w:pPr>
          </w:p>
        </w:tc>
      </w:tr>
      <w:tr w:rsidR="00E33607" w14:paraId="284DB75F" w14:textId="77777777" w:rsidTr="666CAA0C">
        <w:tc>
          <w:tcPr>
            <w:tcW w:w="704" w:type="dxa"/>
          </w:tcPr>
          <w:p w14:paraId="31F7D12B" w14:textId="77777777" w:rsidR="00E33607" w:rsidRPr="00C00AB1" w:rsidRDefault="00E33607" w:rsidP="00E33607">
            <w:pPr>
              <w:pStyle w:val="ListParagraph"/>
              <w:numPr>
                <w:ilvl w:val="0"/>
                <w:numId w:val="2"/>
              </w:numPr>
              <w:tabs>
                <w:tab w:val="left" w:pos="346"/>
              </w:tabs>
              <w:rPr>
                <w:b/>
              </w:rPr>
            </w:pPr>
          </w:p>
        </w:tc>
        <w:tc>
          <w:tcPr>
            <w:tcW w:w="8647" w:type="dxa"/>
          </w:tcPr>
          <w:p w14:paraId="6CCF19BD" w14:textId="7F59B225" w:rsidR="00E33607" w:rsidRDefault="00E33607" w:rsidP="00E33607">
            <w:pPr>
              <w:rPr>
                <w:rFonts w:ascii="Calibri" w:hAnsi="Calibri"/>
                <w:b/>
              </w:rPr>
            </w:pPr>
            <w:r>
              <w:rPr>
                <w:rFonts w:ascii="Calibri" w:hAnsi="Calibri"/>
                <w:b/>
              </w:rPr>
              <w:t xml:space="preserve">Agree </w:t>
            </w:r>
            <w:r w:rsidRPr="0069305E">
              <w:rPr>
                <w:rFonts w:ascii="Calibri" w:hAnsi="Calibri"/>
                <w:b/>
              </w:rPr>
              <w:t>Committee Membership</w:t>
            </w:r>
            <w:r>
              <w:rPr>
                <w:rFonts w:ascii="Calibri" w:hAnsi="Calibri"/>
                <w:b/>
              </w:rPr>
              <w:t>, Terms of Reference and governor areas of responsibility</w:t>
            </w:r>
          </w:p>
          <w:p w14:paraId="6E90139F" w14:textId="1892F1F2" w:rsidR="00E33607" w:rsidRPr="005C32B2" w:rsidRDefault="00E33607" w:rsidP="00E33607">
            <w:pPr>
              <w:rPr>
                <w:rFonts w:ascii="Calibri" w:hAnsi="Calibri"/>
                <w:b/>
              </w:rPr>
            </w:pPr>
          </w:p>
        </w:tc>
      </w:tr>
      <w:tr w:rsidR="00E33607" w14:paraId="5C5E3910" w14:textId="77777777" w:rsidTr="666CAA0C">
        <w:tc>
          <w:tcPr>
            <w:tcW w:w="704" w:type="dxa"/>
          </w:tcPr>
          <w:p w14:paraId="48806DAF" w14:textId="77777777" w:rsidR="00E33607" w:rsidRPr="00C00AB1" w:rsidRDefault="00E33607" w:rsidP="00E33607">
            <w:pPr>
              <w:pStyle w:val="ListParagraph"/>
              <w:tabs>
                <w:tab w:val="left" w:pos="346"/>
              </w:tabs>
              <w:ind w:left="360"/>
              <w:rPr>
                <w:b/>
              </w:rPr>
            </w:pPr>
          </w:p>
        </w:tc>
        <w:tc>
          <w:tcPr>
            <w:tcW w:w="8647" w:type="dxa"/>
          </w:tcPr>
          <w:p w14:paraId="63307F96" w14:textId="569B7D67" w:rsidR="009A2C26" w:rsidRDefault="009A2C26" w:rsidP="00E33607">
            <w:pPr>
              <w:rPr>
                <w:rFonts w:ascii="Calibri" w:hAnsi="Calibri"/>
                <w:bCs/>
              </w:rPr>
            </w:pPr>
          </w:p>
          <w:p w14:paraId="4DB720D3" w14:textId="1C5E803F" w:rsidR="009A2C26" w:rsidRPr="009A2C26" w:rsidRDefault="009A2C26" w:rsidP="00E33607">
            <w:pPr>
              <w:rPr>
                <w:rFonts w:ascii="Calibri" w:hAnsi="Calibri"/>
                <w:b/>
              </w:rPr>
            </w:pPr>
            <w:r>
              <w:rPr>
                <w:rFonts w:ascii="Calibri" w:hAnsi="Calibri"/>
                <w:b/>
              </w:rPr>
              <w:t>Approved: Governors approved the Pay Committee will be formed of JG, AG, KB, HM and AT.</w:t>
            </w:r>
          </w:p>
          <w:p w14:paraId="05DD90E3" w14:textId="200C0000" w:rsidR="009A2C26" w:rsidRDefault="009A2C26" w:rsidP="00E33607">
            <w:pPr>
              <w:rPr>
                <w:rFonts w:ascii="Calibri" w:hAnsi="Calibri"/>
                <w:bCs/>
              </w:rPr>
            </w:pPr>
          </w:p>
          <w:p w14:paraId="0768C7EF" w14:textId="706ABCB7" w:rsidR="009A2C26" w:rsidRDefault="009A2C26" w:rsidP="00E33607">
            <w:pPr>
              <w:rPr>
                <w:rFonts w:ascii="Calibri" w:hAnsi="Calibri"/>
                <w:b/>
              </w:rPr>
            </w:pPr>
            <w:r>
              <w:rPr>
                <w:rFonts w:ascii="Calibri" w:hAnsi="Calibri"/>
                <w:b/>
              </w:rPr>
              <w:t>Approved: Governors approved the First Committee and Appeals Committee (Second Committee) is formed as and when required by the most appropriate governors for the situation.</w:t>
            </w:r>
          </w:p>
          <w:p w14:paraId="49D6A26E" w14:textId="4A2229CE" w:rsidR="009A2C26" w:rsidRDefault="009A2C26" w:rsidP="00E33607">
            <w:pPr>
              <w:rPr>
                <w:rFonts w:ascii="Calibri" w:hAnsi="Calibri"/>
                <w:b/>
              </w:rPr>
            </w:pPr>
          </w:p>
          <w:p w14:paraId="1BAAA77E" w14:textId="6C841535" w:rsidR="009A2C26" w:rsidRPr="009A2C26" w:rsidRDefault="009A2C26" w:rsidP="00E33607">
            <w:pPr>
              <w:rPr>
                <w:rFonts w:ascii="Calibri" w:hAnsi="Calibri"/>
                <w:bCs/>
              </w:rPr>
            </w:pPr>
            <w:r>
              <w:rPr>
                <w:rFonts w:ascii="Calibri" w:hAnsi="Calibri"/>
                <w:bCs/>
              </w:rPr>
              <w:t xml:space="preserve">The Meeting then moved to item 7 to assign governors to areas of responsibility. </w:t>
            </w:r>
          </w:p>
          <w:p w14:paraId="005873C7" w14:textId="0CD3F60E" w:rsidR="00E33607" w:rsidRPr="00272D60" w:rsidRDefault="00E33607" w:rsidP="00E33607">
            <w:pPr>
              <w:rPr>
                <w:rFonts w:ascii="Calibri" w:hAnsi="Calibri"/>
                <w:bCs/>
              </w:rPr>
            </w:pPr>
          </w:p>
        </w:tc>
      </w:tr>
      <w:tr w:rsidR="00E33607" w14:paraId="1EAE1DDF" w14:textId="77777777" w:rsidTr="666CAA0C">
        <w:tc>
          <w:tcPr>
            <w:tcW w:w="704" w:type="dxa"/>
          </w:tcPr>
          <w:p w14:paraId="4E3C2AE3" w14:textId="77777777" w:rsidR="00E33607" w:rsidRPr="002576C5" w:rsidRDefault="00E33607" w:rsidP="00E33607">
            <w:pPr>
              <w:pStyle w:val="ListParagraph"/>
              <w:numPr>
                <w:ilvl w:val="0"/>
                <w:numId w:val="2"/>
              </w:numPr>
              <w:tabs>
                <w:tab w:val="left" w:pos="346"/>
              </w:tabs>
              <w:rPr>
                <w:b/>
              </w:rPr>
            </w:pPr>
          </w:p>
        </w:tc>
        <w:tc>
          <w:tcPr>
            <w:tcW w:w="8647" w:type="dxa"/>
          </w:tcPr>
          <w:p w14:paraId="3CAAC9A8" w14:textId="77777777" w:rsidR="00E33607" w:rsidRDefault="009A2C26" w:rsidP="00E33607">
            <w:pPr>
              <w:rPr>
                <w:rFonts w:ascii="Calibri" w:hAnsi="Calibri"/>
                <w:b/>
                <w:bCs/>
              </w:rPr>
            </w:pPr>
            <w:r w:rsidRPr="00671693">
              <w:rPr>
                <w:rFonts w:ascii="Calibri" w:hAnsi="Calibri"/>
                <w:b/>
              </w:rPr>
              <w:t>Governors’ Individual Roles</w:t>
            </w:r>
            <w:r w:rsidRPr="004C64B5">
              <w:rPr>
                <w:rFonts w:ascii="Calibri" w:hAnsi="Calibri"/>
                <w:b/>
                <w:bCs/>
              </w:rPr>
              <w:t xml:space="preserve"> </w:t>
            </w:r>
          </w:p>
          <w:p w14:paraId="754622B3" w14:textId="2B281B44" w:rsidR="009A2C26" w:rsidRPr="004C64B5" w:rsidRDefault="009A2C26" w:rsidP="00E33607">
            <w:pPr>
              <w:rPr>
                <w:rFonts w:ascii="Calibri" w:hAnsi="Calibri"/>
                <w:b/>
                <w:bCs/>
              </w:rPr>
            </w:pPr>
          </w:p>
        </w:tc>
      </w:tr>
      <w:tr w:rsidR="00E33607" w14:paraId="4D3F3B89" w14:textId="77777777" w:rsidTr="666CAA0C">
        <w:tc>
          <w:tcPr>
            <w:tcW w:w="704" w:type="dxa"/>
          </w:tcPr>
          <w:p w14:paraId="743783DE" w14:textId="77777777" w:rsidR="00E33607" w:rsidRPr="00C00AB1" w:rsidRDefault="00E33607" w:rsidP="00E33607">
            <w:pPr>
              <w:pStyle w:val="ListParagraph"/>
              <w:tabs>
                <w:tab w:val="left" w:pos="346"/>
              </w:tabs>
              <w:ind w:left="360"/>
              <w:rPr>
                <w:b/>
              </w:rPr>
            </w:pPr>
          </w:p>
        </w:tc>
        <w:tc>
          <w:tcPr>
            <w:tcW w:w="8647" w:type="dxa"/>
          </w:tcPr>
          <w:p w14:paraId="6CE41E6C" w14:textId="77777777" w:rsidR="009A2C26" w:rsidRDefault="009A2C26" w:rsidP="00E33607">
            <w:pPr>
              <w:rPr>
                <w:rFonts w:ascii="Calibri" w:hAnsi="Calibri"/>
              </w:rPr>
            </w:pPr>
          </w:p>
          <w:p w14:paraId="288AEF33" w14:textId="77777777" w:rsidR="009A2C26" w:rsidRDefault="009A2C26" w:rsidP="00E33607">
            <w:pPr>
              <w:rPr>
                <w:rFonts w:ascii="Calibri" w:hAnsi="Calibri"/>
              </w:rPr>
            </w:pPr>
            <w:r>
              <w:rPr>
                <w:rFonts w:ascii="Calibri" w:hAnsi="Calibri"/>
              </w:rPr>
              <w:t>JGC explained the only area of responsibility requiring a Deputy governor is Safeguarding, this is optional otherwise.</w:t>
            </w:r>
          </w:p>
          <w:p w14:paraId="3461D97A" w14:textId="77777777" w:rsidR="009A2C26" w:rsidRDefault="009A2C26" w:rsidP="00E33607">
            <w:pPr>
              <w:rPr>
                <w:rFonts w:ascii="Calibri" w:hAnsi="Calibri"/>
              </w:rPr>
            </w:pPr>
          </w:p>
          <w:p w14:paraId="28E0F1C4" w14:textId="0E816DA5" w:rsidR="009A2C26" w:rsidRPr="009A2C26" w:rsidRDefault="009A2C26" w:rsidP="009A2C26">
            <w:pPr>
              <w:pStyle w:val="ListParagraph"/>
              <w:numPr>
                <w:ilvl w:val="0"/>
                <w:numId w:val="20"/>
              </w:numPr>
              <w:rPr>
                <w:rFonts w:ascii="Calibri" w:hAnsi="Calibri"/>
              </w:rPr>
            </w:pPr>
            <w:r w:rsidRPr="009A2C26">
              <w:rPr>
                <w:rFonts w:ascii="Calibri" w:hAnsi="Calibri"/>
              </w:rPr>
              <w:t>Lead Safeguarding Governor</w:t>
            </w:r>
            <w:r>
              <w:rPr>
                <w:rFonts w:ascii="Calibri" w:hAnsi="Calibri"/>
              </w:rPr>
              <w:t xml:space="preserve"> - AG</w:t>
            </w:r>
          </w:p>
          <w:p w14:paraId="58A7BAE0" w14:textId="1C4AF61C" w:rsidR="009A2C26" w:rsidRPr="009A2C26" w:rsidRDefault="009A2C26" w:rsidP="009A2C26">
            <w:pPr>
              <w:pStyle w:val="ListParagraph"/>
              <w:numPr>
                <w:ilvl w:val="0"/>
                <w:numId w:val="20"/>
              </w:numPr>
              <w:rPr>
                <w:rFonts w:ascii="Calibri" w:hAnsi="Calibri"/>
              </w:rPr>
            </w:pPr>
            <w:r w:rsidRPr="009A2C26">
              <w:rPr>
                <w:rFonts w:ascii="Calibri" w:hAnsi="Calibri"/>
              </w:rPr>
              <w:t xml:space="preserve">Deputy Safeguarding Governor </w:t>
            </w:r>
            <w:r>
              <w:rPr>
                <w:rFonts w:ascii="Calibri" w:hAnsi="Calibri"/>
              </w:rPr>
              <w:t>- JH</w:t>
            </w:r>
            <w:r w:rsidRPr="009A2C26">
              <w:rPr>
                <w:rFonts w:ascii="Calibri" w:hAnsi="Calibri"/>
              </w:rPr>
              <w:t xml:space="preserve"> </w:t>
            </w:r>
          </w:p>
          <w:p w14:paraId="35B918F0" w14:textId="77777777" w:rsidR="009A2C26" w:rsidRPr="009A2C26" w:rsidRDefault="009A2C26" w:rsidP="009A2C26">
            <w:pPr>
              <w:rPr>
                <w:rFonts w:ascii="Calibri" w:hAnsi="Calibri"/>
              </w:rPr>
            </w:pPr>
          </w:p>
          <w:p w14:paraId="18FE88CE" w14:textId="25EA53E8" w:rsidR="009A2C26" w:rsidRPr="009A2C26" w:rsidRDefault="009A2C26" w:rsidP="009A2C26">
            <w:pPr>
              <w:pStyle w:val="ListParagraph"/>
              <w:numPr>
                <w:ilvl w:val="0"/>
                <w:numId w:val="20"/>
              </w:numPr>
              <w:rPr>
                <w:rFonts w:ascii="Calibri" w:hAnsi="Calibri"/>
              </w:rPr>
            </w:pPr>
            <w:r w:rsidRPr="009A2C26">
              <w:rPr>
                <w:rFonts w:ascii="Calibri" w:hAnsi="Calibri"/>
              </w:rPr>
              <w:lastRenderedPageBreak/>
              <w:t>Lead School Improvement Governor</w:t>
            </w:r>
            <w:r>
              <w:rPr>
                <w:rFonts w:ascii="Calibri" w:hAnsi="Calibri"/>
              </w:rPr>
              <w:t xml:space="preserve"> - AB</w:t>
            </w:r>
          </w:p>
          <w:p w14:paraId="77D3039A" w14:textId="77777777" w:rsidR="009A2C26" w:rsidRPr="009A2C26" w:rsidRDefault="009A2C26" w:rsidP="009A2C26">
            <w:pPr>
              <w:rPr>
                <w:rFonts w:ascii="Calibri" w:hAnsi="Calibri"/>
              </w:rPr>
            </w:pPr>
          </w:p>
          <w:p w14:paraId="69137047" w14:textId="5479740A" w:rsidR="009A2C26" w:rsidRPr="009A2C26" w:rsidRDefault="009A2C26" w:rsidP="008F6973">
            <w:pPr>
              <w:pStyle w:val="ListParagraph"/>
              <w:numPr>
                <w:ilvl w:val="0"/>
                <w:numId w:val="20"/>
              </w:numPr>
              <w:rPr>
                <w:rFonts w:ascii="Calibri" w:hAnsi="Calibri"/>
              </w:rPr>
            </w:pPr>
            <w:r w:rsidRPr="009A2C26">
              <w:rPr>
                <w:rFonts w:ascii="Calibri" w:hAnsi="Calibri"/>
              </w:rPr>
              <w:t>Lead Community, Staff and Parental Links Governor - HM</w:t>
            </w:r>
          </w:p>
          <w:p w14:paraId="29C73820" w14:textId="77777777" w:rsidR="009A2C26" w:rsidRPr="009A2C26" w:rsidRDefault="009A2C26" w:rsidP="009A2C26">
            <w:pPr>
              <w:rPr>
                <w:rFonts w:ascii="Calibri" w:hAnsi="Calibri"/>
              </w:rPr>
            </w:pPr>
          </w:p>
          <w:p w14:paraId="3447E3C3" w14:textId="7AA79353" w:rsidR="009A2C26" w:rsidRPr="009A2C26" w:rsidRDefault="009A2C26" w:rsidP="00F66CF2">
            <w:pPr>
              <w:pStyle w:val="ListParagraph"/>
              <w:numPr>
                <w:ilvl w:val="0"/>
                <w:numId w:val="20"/>
              </w:numPr>
              <w:rPr>
                <w:rFonts w:ascii="Calibri" w:hAnsi="Calibri"/>
              </w:rPr>
            </w:pPr>
            <w:r w:rsidRPr="009A2C26">
              <w:rPr>
                <w:rFonts w:ascii="Calibri" w:hAnsi="Calibri"/>
              </w:rPr>
              <w:t>Lead Inclusion and SEND Governor – TB, EJB (KB?)</w:t>
            </w:r>
          </w:p>
          <w:p w14:paraId="44F98C27" w14:textId="77777777" w:rsidR="009A2C26" w:rsidRPr="009A2C26" w:rsidRDefault="009A2C26" w:rsidP="009A2C26">
            <w:pPr>
              <w:rPr>
                <w:rFonts w:ascii="Calibri" w:hAnsi="Calibri"/>
              </w:rPr>
            </w:pPr>
          </w:p>
          <w:p w14:paraId="0E4CC2E3" w14:textId="719CCB6F" w:rsidR="009A2C26" w:rsidRPr="009A2C26" w:rsidRDefault="009A2C26" w:rsidP="00056A33">
            <w:pPr>
              <w:pStyle w:val="ListParagraph"/>
              <w:numPr>
                <w:ilvl w:val="0"/>
                <w:numId w:val="20"/>
              </w:numPr>
              <w:rPr>
                <w:rFonts w:ascii="Calibri" w:hAnsi="Calibri"/>
              </w:rPr>
            </w:pPr>
            <w:r w:rsidRPr="009A2C26">
              <w:rPr>
                <w:rFonts w:ascii="Calibri" w:hAnsi="Calibri"/>
              </w:rPr>
              <w:t>Lead Premises, Security and Health &amp; Safety Governor and IT – JH</w:t>
            </w:r>
            <w:r w:rsidRPr="009A2C26">
              <w:rPr>
                <w:rFonts w:ascii="Calibri" w:hAnsi="Calibri"/>
              </w:rPr>
              <w:br/>
            </w:r>
          </w:p>
          <w:p w14:paraId="0DEE7AEF" w14:textId="7DF7E7CC" w:rsidR="009A2C26" w:rsidRPr="009A2C26" w:rsidRDefault="009A2C26" w:rsidP="00290EA5">
            <w:pPr>
              <w:pStyle w:val="ListParagraph"/>
              <w:numPr>
                <w:ilvl w:val="0"/>
                <w:numId w:val="20"/>
              </w:numPr>
              <w:rPr>
                <w:rFonts w:ascii="Calibri" w:hAnsi="Calibri"/>
              </w:rPr>
            </w:pPr>
            <w:r w:rsidRPr="009A2C26">
              <w:rPr>
                <w:rFonts w:ascii="Calibri" w:hAnsi="Calibri"/>
              </w:rPr>
              <w:t>Lead General Data Protection Regulation (GDPR) Governor - RB</w:t>
            </w:r>
          </w:p>
          <w:p w14:paraId="10EED302" w14:textId="77777777" w:rsidR="009A2C26" w:rsidRPr="009A2C26" w:rsidRDefault="009A2C26" w:rsidP="009A2C26">
            <w:pPr>
              <w:rPr>
                <w:rFonts w:ascii="Calibri" w:hAnsi="Calibri"/>
              </w:rPr>
            </w:pPr>
          </w:p>
          <w:p w14:paraId="65EA7524" w14:textId="31B6490D" w:rsidR="009A2C26" w:rsidRPr="009A2C26" w:rsidRDefault="009A2C26" w:rsidP="009A2C26">
            <w:pPr>
              <w:pStyle w:val="ListParagraph"/>
              <w:numPr>
                <w:ilvl w:val="0"/>
                <w:numId w:val="20"/>
              </w:numPr>
              <w:rPr>
                <w:rFonts w:ascii="Calibri" w:hAnsi="Calibri"/>
              </w:rPr>
            </w:pPr>
            <w:r w:rsidRPr="009A2C26">
              <w:rPr>
                <w:rFonts w:ascii="Calibri" w:hAnsi="Calibri"/>
              </w:rPr>
              <w:t>Lead Personnel Governor</w:t>
            </w:r>
            <w:r>
              <w:rPr>
                <w:rFonts w:ascii="Calibri" w:hAnsi="Calibri"/>
              </w:rPr>
              <w:t xml:space="preserve"> - SM</w:t>
            </w:r>
          </w:p>
          <w:p w14:paraId="6E9CCA2E" w14:textId="77777777" w:rsidR="009A2C26" w:rsidRPr="009A2C26" w:rsidRDefault="009A2C26" w:rsidP="009A2C26">
            <w:pPr>
              <w:rPr>
                <w:rFonts w:ascii="Calibri" w:hAnsi="Calibri"/>
              </w:rPr>
            </w:pPr>
          </w:p>
          <w:p w14:paraId="339B667B" w14:textId="01BF1EB1" w:rsidR="009A2C26" w:rsidRPr="009A2C26" w:rsidRDefault="009A2C26" w:rsidP="00E8011D">
            <w:pPr>
              <w:pStyle w:val="ListParagraph"/>
              <w:numPr>
                <w:ilvl w:val="0"/>
                <w:numId w:val="20"/>
              </w:numPr>
              <w:rPr>
                <w:rFonts w:ascii="Calibri" w:hAnsi="Calibri"/>
              </w:rPr>
            </w:pPr>
            <w:r w:rsidRPr="009A2C26">
              <w:rPr>
                <w:rFonts w:ascii="Calibri" w:hAnsi="Calibri"/>
              </w:rPr>
              <w:t>Lead Curriculum Governor – GH and AF(?)</w:t>
            </w:r>
          </w:p>
          <w:p w14:paraId="6BB75ED6" w14:textId="77777777" w:rsidR="009A2C26" w:rsidRPr="009A2C26" w:rsidRDefault="009A2C26" w:rsidP="009A2C26">
            <w:pPr>
              <w:rPr>
                <w:rFonts w:ascii="Calibri" w:hAnsi="Calibri"/>
              </w:rPr>
            </w:pPr>
          </w:p>
          <w:p w14:paraId="402A5406" w14:textId="45436CC8" w:rsidR="009A2C26" w:rsidRPr="009A2C26" w:rsidRDefault="009A2C26" w:rsidP="009C3402">
            <w:pPr>
              <w:pStyle w:val="ListParagraph"/>
              <w:numPr>
                <w:ilvl w:val="0"/>
                <w:numId w:val="20"/>
              </w:numPr>
              <w:rPr>
                <w:rFonts w:ascii="Calibri" w:hAnsi="Calibri"/>
              </w:rPr>
            </w:pPr>
            <w:r w:rsidRPr="009A2C26">
              <w:rPr>
                <w:rFonts w:ascii="Calibri" w:hAnsi="Calibri"/>
              </w:rPr>
              <w:t xml:space="preserve">Lead Finance Governor </w:t>
            </w:r>
            <w:r>
              <w:rPr>
                <w:rFonts w:ascii="Calibri" w:hAnsi="Calibri"/>
              </w:rPr>
              <w:t>–</w:t>
            </w:r>
            <w:r w:rsidRPr="009A2C26">
              <w:rPr>
                <w:rFonts w:ascii="Calibri" w:hAnsi="Calibri"/>
              </w:rPr>
              <w:t xml:space="preserve"> AT</w:t>
            </w:r>
            <w:r>
              <w:rPr>
                <w:rFonts w:ascii="Calibri" w:hAnsi="Calibri"/>
              </w:rPr>
              <w:t xml:space="preserve"> </w:t>
            </w:r>
          </w:p>
          <w:p w14:paraId="32E642AC" w14:textId="77777777" w:rsidR="009A2C26" w:rsidRPr="009A2C26" w:rsidRDefault="009A2C26" w:rsidP="009A2C26">
            <w:pPr>
              <w:rPr>
                <w:rFonts w:ascii="Calibri" w:hAnsi="Calibri"/>
              </w:rPr>
            </w:pPr>
          </w:p>
          <w:p w14:paraId="3833DCDB" w14:textId="048737F8" w:rsidR="009A2C26" w:rsidRDefault="009A2C26" w:rsidP="009A2C26">
            <w:pPr>
              <w:pStyle w:val="ListParagraph"/>
              <w:numPr>
                <w:ilvl w:val="0"/>
                <w:numId w:val="20"/>
              </w:numPr>
              <w:rPr>
                <w:rFonts w:ascii="Calibri" w:hAnsi="Calibri"/>
              </w:rPr>
            </w:pPr>
            <w:r w:rsidRPr="009A2C26">
              <w:rPr>
                <w:rFonts w:ascii="Calibri" w:hAnsi="Calibri"/>
              </w:rPr>
              <w:t>Lead Pupil Premium Governor</w:t>
            </w:r>
            <w:r>
              <w:rPr>
                <w:rFonts w:ascii="Calibri" w:hAnsi="Calibri"/>
              </w:rPr>
              <w:t xml:space="preserve"> – JG</w:t>
            </w:r>
          </w:p>
          <w:p w14:paraId="4E62E43E" w14:textId="77777777" w:rsidR="009A2C26" w:rsidRPr="009A2C26" w:rsidRDefault="009A2C26" w:rsidP="009A2C26">
            <w:pPr>
              <w:pStyle w:val="ListParagraph"/>
              <w:rPr>
                <w:rFonts w:ascii="Calibri" w:hAnsi="Calibri"/>
              </w:rPr>
            </w:pPr>
          </w:p>
          <w:p w14:paraId="527ADC51" w14:textId="2F1CAF65" w:rsidR="009A2C26" w:rsidRDefault="009A2C26" w:rsidP="009A2C26">
            <w:pPr>
              <w:pStyle w:val="ListParagraph"/>
              <w:numPr>
                <w:ilvl w:val="0"/>
                <w:numId w:val="20"/>
              </w:numPr>
              <w:rPr>
                <w:rFonts w:ascii="Calibri" w:hAnsi="Calibri"/>
              </w:rPr>
            </w:pPr>
            <w:r>
              <w:rPr>
                <w:rFonts w:ascii="Calibri" w:hAnsi="Calibri"/>
              </w:rPr>
              <w:t>Early Years – JG and HM</w:t>
            </w:r>
          </w:p>
          <w:p w14:paraId="54166C7D" w14:textId="77777777" w:rsidR="009A2C26" w:rsidRPr="009A2C26" w:rsidRDefault="009A2C26" w:rsidP="009A2C26">
            <w:pPr>
              <w:pStyle w:val="ListParagraph"/>
              <w:rPr>
                <w:rFonts w:ascii="Calibri" w:hAnsi="Calibri"/>
              </w:rPr>
            </w:pPr>
          </w:p>
          <w:p w14:paraId="7A817946" w14:textId="0EDED241" w:rsidR="009A2C26" w:rsidRPr="00C52E27" w:rsidRDefault="009A2C26" w:rsidP="009A2C26">
            <w:pPr>
              <w:rPr>
                <w:rFonts w:ascii="Calibri" w:hAnsi="Calibri"/>
                <w:color w:val="FF0000"/>
              </w:rPr>
            </w:pPr>
            <w:r w:rsidRPr="00C52E27">
              <w:rPr>
                <w:rFonts w:ascii="Calibri" w:hAnsi="Calibri"/>
                <w:color w:val="FF0000"/>
              </w:rPr>
              <w:t xml:space="preserve">Action required: JGC will </w:t>
            </w:r>
            <w:r w:rsidR="00FD2C03">
              <w:rPr>
                <w:rFonts w:ascii="Calibri" w:hAnsi="Calibri"/>
                <w:color w:val="FF0000"/>
              </w:rPr>
              <w:t>investigate to see</w:t>
            </w:r>
            <w:r w:rsidRPr="00C52E27">
              <w:rPr>
                <w:rFonts w:ascii="Calibri" w:hAnsi="Calibri"/>
                <w:color w:val="FF0000"/>
              </w:rPr>
              <w:t xml:space="preserve"> if there is an Early Years Terms of Reference.</w:t>
            </w:r>
          </w:p>
          <w:p w14:paraId="06129586" w14:textId="11FEE63D" w:rsidR="00C52E27" w:rsidRPr="00C52E27" w:rsidRDefault="00C52E27" w:rsidP="009A2C26">
            <w:pPr>
              <w:rPr>
                <w:rFonts w:ascii="Calibri" w:hAnsi="Calibri"/>
                <w:color w:val="FF0000"/>
              </w:rPr>
            </w:pPr>
          </w:p>
          <w:p w14:paraId="7AD35A3E" w14:textId="58A2B9D6" w:rsidR="00C52E27" w:rsidRPr="00C52E27" w:rsidRDefault="00C52E27" w:rsidP="009A2C26">
            <w:pPr>
              <w:rPr>
                <w:rFonts w:ascii="Calibri" w:hAnsi="Calibri"/>
                <w:color w:val="FF0000"/>
              </w:rPr>
            </w:pPr>
            <w:r w:rsidRPr="00C52E27">
              <w:rPr>
                <w:rFonts w:ascii="Calibri" w:hAnsi="Calibri"/>
                <w:color w:val="FF0000"/>
              </w:rPr>
              <w:t xml:space="preserve">Action required: JGC to </w:t>
            </w:r>
            <w:r w:rsidR="00F621E0" w:rsidRPr="00C52E27">
              <w:rPr>
                <w:rFonts w:ascii="Calibri" w:hAnsi="Calibri"/>
                <w:color w:val="FF0000"/>
              </w:rPr>
              <w:t>contact</w:t>
            </w:r>
            <w:r w:rsidRPr="00C52E27">
              <w:rPr>
                <w:rFonts w:ascii="Calibri" w:hAnsi="Calibri"/>
                <w:color w:val="FF0000"/>
              </w:rPr>
              <w:t xml:space="preserve"> S</w:t>
            </w:r>
            <w:r w:rsidR="00FD2C03">
              <w:rPr>
                <w:rFonts w:ascii="Calibri" w:hAnsi="Calibri"/>
                <w:color w:val="FF0000"/>
              </w:rPr>
              <w:t xml:space="preserve">imon </w:t>
            </w:r>
            <w:proofErr w:type="spellStart"/>
            <w:r w:rsidRPr="00C52E27">
              <w:rPr>
                <w:rFonts w:ascii="Calibri" w:hAnsi="Calibri"/>
                <w:color w:val="FF0000"/>
              </w:rPr>
              <w:t>S</w:t>
            </w:r>
            <w:r w:rsidR="00FD2C03">
              <w:rPr>
                <w:rFonts w:ascii="Calibri" w:hAnsi="Calibri"/>
                <w:color w:val="FF0000"/>
              </w:rPr>
              <w:t>tennett</w:t>
            </w:r>
            <w:proofErr w:type="spellEnd"/>
            <w:r w:rsidRPr="00C52E27">
              <w:rPr>
                <w:rFonts w:ascii="Calibri" w:hAnsi="Calibri"/>
                <w:color w:val="FF0000"/>
              </w:rPr>
              <w:t xml:space="preserve">, the Associate Governor to </w:t>
            </w:r>
            <w:r w:rsidR="00FD2C03">
              <w:rPr>
                <w:rFonts w:ascii="Calibri" w:hAnsi="Calibri"/>
                <w:color w:val="FF0000"/>
              </w:rPr>
              <w:t>ascertain</w:t>
            </w:r>
            <w:r w:rsidRPr="00C52E27">
              <w:rPr>
                <w:rFonts w:ascii="Calibri" w:hAnsi="Calibri"/>
                <w:color w:val="FF0000"/>
              </w:rPr>
              <w:t xml:space="preserve"> whether he would like to work on finance.</w:t>
            </w:r>
          </w:p>
          <w:p w14:paraId="06B77B83" w14:textId="480A16CC" w:rsidR="00C52E27" w:rsidRPr="00C52E27" w:rsidRDefault="00C52E27" w:rsidP="009A2C26">
            <w:pPr>
              <w:rPr>
                <w:rFonts w:ascii="Calibri" w:hAnsi="Calibri"/>
                <w:color w:val="FF0000"/>
              </w:rPr>
            </w:pPr>
          </w:p>
          <w:p w14:paraId="46197184" w14:textId="059AE3FB" w:rsidR="00C52E27" w:rsidRPr="00C52E27" w:rsidRDefault="00C52E27" w:rsidP="009A2C26">
            <w:pPr>
              <w:rPr>
                <w:rFonts w:ascii="Calibri" w:hAnsi="Calibri"/>
                <w:color w:val="FF0000"/>
              </w:rPr>
            </w:pPr>
            <w:r w:rsidRPr="00C52E27">
              <w:rPr>
                <w:rFonts w:ascii="Calibri" w:hAnsi="Calibri"/>
                <w:color w:val="FF0000"/>
              </w:rPr>
              <w:t>Action required: JGC to contact AF and EJB who were not present to ascertain their areas of interest.</w:t>
            </w:r>
          </w:p>
          <w:p w14:paraId="2228BFCB" w14:textId="10529DA6" w:rsidR="00C52E27" w:rsidRPr="00C52E27" w:rsidRDefault="00C52E27" w:rsidP="009A2C26">
            <w:pPr>
              <w:rPr>
                <w:rFonts w:ascii="Calibri" w:hAnsi="Calibri"/>
                <w:color w:val="FF0000"/>
              </w:rPr>
            </w:pPr>
          </w:p>
          <w:p w14:paraId="4C76A70C" w14:textId="01892201" w:rsidR="00C52E27" w:rsidRPr="00C52E27" w:rsidRDefault="00C52E27" w:rsidP="009A2C26">
            <w:pPr>
              <w:rPr>
                <w:rFonts w:ascii="Calibri" w:hAnsi="Calibri"/>
                <w:color w:val="FF0000"/>
              </w:rPr>
            </w:pPr>
            <w:r w:rsidRPr="00C52E27">
              <w:rPr>
                <w:rFonts w:ascii="Calibri" w:hAnsi="Calibri"/>
                <w:color w:val="FF0000"/>
              </w:rPr>
              <w:t xml:space="preserve">Action required: </w:t>
            </w:r>
            <w:r w:rsidR="00FD2C03">
              <w:rPr>
                <w:rFonts w:ascii="Calibri" w:hAnsi="Calibri"/>
                <w:color w:val="FF0000"/>
              </w:rPr>
              <w:t>All G</w:t>
            </w:r>
            <w:r w:rsidRPr="00C52E27">
              <w:rPr>
                <w:rFonts w:ascii="Calibri" w:hAnsi="Calibri"/>
                <w:color w:val="FF0000"/>
              </w:rPr>
              <w:t xml:space="preserve">overnors </w:t>
            </w:r>
            <w:r w:rsidR="00FD2C03">
              <w:rPr>
                <w:rFonts w:ascii="Calibri" w:hAnsi="Calibri"/>
                <w:color w:val="FF0000"/>
              </w:rPr>
              <w:t xml:space="preserve">with an area of responsibility </w:t>
            </w:r>
            <w:r w:rsidRPr="00C52E27">
              <w:rPr>
                <w:rFonts w:ascii="Calibri" w:hAnsi="Calibri"/>
                <w:color w:val="FF0000"/>
              </w:rPr>
              <w:t>to check the Terms of References applicable to their specific areas and then submit these for the next FGB Meeting for approval from the FGB. Please can ‘track changes’ be used for any amendments.</w:t>
            </w:r>
          </w:p>
          <w:p w14:paraId="10CAC048" w14:textId="75074EAB" w:rsidR="00E33607" w:rsidRPr="0045082B" w:rsidRDefault="00E33607" w:rsidP="00E33607">
            <w:pPr>
              <w:rPr>
                <w:rFonts w:ascii="Calibri" w:hAnsi="Calibri"/>
              </w:rPr>
            </w:pPr>
            <w:r>
              <w:rPr>
                <w:rFonts w:ascii="Calibri" w:hAnsi="Calibri"/>
              </w:rPr>
              <w:t xml:space="preserve"> </w:t>
            </w:r>
          </w:p>
        </w:tc>
      </w:tr>
      <w:tr w:rsidR="00E33607" w14:paraId="30AC4F9D" w14:textId="77777777" w:rsidTr="666CAA0C">
        <w:tc>
          <w:tcPr>
            <w:tcW w:w="704" w:type="dxa"/>
          </w:tcPr>
          <w:p w14:paraId="2674CBFA" w14:textId="77777777" w:rsidR="00E33607" w:rsidRPr="00655AF7" w:rsidRDefault="00E33607" w:rsidP="00E33607">
            <w:pPr>
              <w:pStyle w:val="ListParagraph"/>
              <w:numPr>
                <w:ilvl w:val="0"/>
                <w:numId w:val="2"/>
              </w:numPr>
              <w:tabs>
                <w:tab w:val="left" w:pos="346"/>
              </w:tabs>
              <w:rPr>
                <w:b/>
              </w:rPr>
            </w:pPr>
          </w:p>
        </w:tc>
        <w:tc>
          <w:tcPr>
            <w:tcW w:w="8647" w:type="dxa"/>
          </w:tcPr>
          <w:p w14:paraId="3C58F9D0" w14:textId="77777777" w:rsidR="00C52E27" w:rsidRPr="0069305E" w:rsidRDefault="00C52E27" w:rsidP="00C52E27">
            <w:pPr>
              <w:rPr>
                <w:rFonts w:ascii="Calibri" w:hAnsi="Calibri"/>
                <w:b/>
              </w:rPr>
            </w:pPr>
            <w:r w:rsidRPr="0069305E">
              <w:rPr>
                <w:rFonts w:ascii="Calibri" w:hAnsi="Calibri"/>
                <w:b/>
              </w:rPr>
              <w:t>Signing and review of required forms and documents:</w:t>
            </w:r>
          </w:p>
          <w:p w14:paraId="3C74827F" w14:textId="77777777" w:rsidR="00C52E27" w:rsidRPr="0069305E" w:rsidRDefault="00C52E27" w:rsidP="00C52E27">
            <w:pPr>
              <w:numPr>
                <w:ilvl w:val="0"/>
                <w:numId w:val="21"/>
              </w:numPr>
              <w:rPr>
                <w:rFonts w:ascii="Calibri" w:hAnsi="Calibri"/>
                <w:b/>
              </w:rPr>
            </w:pPr>
            <w:r w:rsidRPr="0069305E">
              <w:rPr>
                <w:rFonts w:ascii="Calibri" w:hAnsi="Calibri"/>
                <w:b/>
              </w:rPr>
              <w:t>Declaration of Business Interest Forms</w:t>
            </w:r>
          </w:p>
          <w:p w14:paraId="5CBF051F" w14:textId="77777777" w:rsidR="00C52E27" w:rsidRPr="0069305E" w:rsidRDefault="00C52E27" w:rsidP="00C52E27">
            <w:pPr>
              <w:numPr>
                <w:ilvl w:val="0"/>
                <w:numId w:val="21"/>
              </w:numPr>
              <w:rPr>
                <w:rFonts w:ascii="Calibri" w:hAnsi="Calibri"/>
                <w:b/>
              </w:rPr>
            </w:pPr>
            <w:r w:rsidRPr="0069305E">
              <w:rPr>
                <w:rFonts w:ascii="Calibri" w:hAnsi="Calibri"/>
                <w:b/>
              </w:rPr>
              <w:t>Declarations of Eligibility Forms</w:t>
            </w:r>
          </w:p>
          <w:p w14:paraId="27345EF0" w14:textId="77777777" w:rsidR="00C52E27" w:rsidRPr="0069305E" w:rsidRDefault="00C52E27" w:rsidP="00C52E27">
            <w:pPr>
              <w:numPr>
                <w:ilvl w:val="0"/>
                <w:numId w:val="21"/>
              </w:numPr>
              <w:rPr>
                <w:rFonts w:ascii="Calibri" w:hAnsi="Calibri"/>
                <w:b/>
              </w:rPr>
            </w:pPr>
            <w:r w:rsidRPr="0069305E">
              <w:rPr>
                <w:rFonts w:ascii="Calibri" w:hAnsi="Calibri"/>
                <w:b/>
              </w:rPr>
              <w:t>Governor Code of Conduct</w:t>
            </w:r>
          </w:p>
          <w:p w14:paraId="1F2AED83" w14:textId="77777777" w:rsidR="00C52E27" w:rsidRPr="0069305E" w:rsidRDefault="00C52E27" w:rsidP="00C52E27">
            <w:pPr>
              <w:numPr>
                <w:ilvl w:val="0"/>
                <w:numId w:val="21"/>
              </w:numPr>
              <w:rPr>
                <w:rFonts w:ascii="Calibri" w:hAnsi="Calibri"/>
                <w:b/>
              </w:rPr>
            </w:pPr>
            <w:r w:rsidRPr="0069305E">
              <w:rPr>
                <w:rFonts w:ascii="Calibri" w:hAnsi="Calibri"/>
                <w:b/>
              </w:rPr>
              <w:t xml:space="preserve">Ensure Governors have read </w:t>
            </w:r>
            <w:proofErr w:type="spellStart"/>
            <w:r w:rsidRPr="0069305E">
              <w:rPr>
                <w:rFonts w:ascii="Calibri" w:hAnsi="Calibri"/>
                <w:b/>
              </w:rPr>
              <w:t>KCSiE</w:t>
            </w:r>
            <w:proofErr w:type="spellEnd"/>
            <w:r w:rsidRPr="0069305E">
              <w:rPr>
                <w:rFonts w:ascii="Calibri" w:hAnsi="Calibri"/>
                <w:b/>
              </w:rPr>
              <w:t xml:space="preserve"> (Keeping Children Safe in Education) and sign to confirm</w:t>
            </w:r>
          </w:p>
          <w:p w14:paraId="54753CDA" w14:textId="632A26FE" w:rsidR="00E33607" w:rsidRPr="002679D1" w:rsidRDefault="00E33607" w:rsidP="00E33607">
            <w:pPr>
              <w:rPr>
                <w:rFonts w:ascii="Calibri" w:hAnsi="Calibri"/>
                <w:b/>
              </w:rPr>
            </w:pPr>
          </w:p>
        </w:tc>
      </w:tr>
      <w:tr w:rsidR="00E33607" w14:paraId="686AC4C1" w14:textId="77777777" w:rsidTr="666CAA0C">
        <w:tc>
          <w:tcPr>
            <w:tcW w:w="704" w:type="dxa"/>
          </w:tcPr>
          <w:p w14:paraId="5D76FA66" w14:textId="77777777" w:rsidR="00E33607" w:rsidRPr="00BC4E4F" w:rsidRDefault="00E33607" w:rsidP="00E33607">
            <w:pPr>
              <w:pStyle w:val="ListParagraph"/>
              <w:tabs>
                <w:tab w:val="left" w:pos="346"/>
              </w:tabs>
              <w:ind w:left="0"/>
              <w:rPr>
                <w:b/>
                <w:bCs/>
                <w:iCs/>
              </w:rPr>
            </w:pPr>
          </w:p>
        </w:tc>
        <w:tc>
          <w:tcPr>
            <w:tcW w:w="8647" w:type="dxa"/>
          </w:tcPr>
          <w:p w14:paraId="2215E445" w14:textId="77777777" w:rsidR="00E33607" w:rsidRDefault="00E33607" w:rsidP="00E33607">
            <w:pPr>
              <w:rPr>
                <w:rFonts w:ascii="Calibri" w:hAnsi="Calibri" w:cs="Calibri"/>
              </w:rPr>
            </w:pPr>
          </w:p>
          <w:p w14:paraId="7D5BAF46" w14:textId="7F411A43" w:rsidR="00E33607" w:rsidRPr="00C52E27" w:rsidRDefault="00C52E27" w:rsidP="00E33607">
            <w:pPr>
              <w:rPr>
                <w:rFonts w:ascii="Calibri" w:hAnsi="Calibri" w:cs="Calibri"/>
                <w:color w:val="FF0000"/>
              </w:rPr>
            </w:pPr>
            <w:r w:rsidRPr="00C52E27">
              <w:rPr>
                <w:rFonts w:ascii="Calibri" w:hAnsi="Calibri" w:cs="Calibri"/>
                <w:color w:val="FF0000"/>
              </w:rPr>
              <w:t>Action required: JGC will email governors asap to ask them to confirm via return of email whether they have either signed or read the above documents.</w:t>
            </w:r>
          </w:p>
          <w:p w14:paraId="11A0FF31" w14:textId="047D2B75" w:rsidR="00E33607" w:rsidRPr="00C13D43" w:rsidRDefault="00E33607" w:rsidP="00E33607">
            <w:pPr>
              <w:rPr>
                <w:rFonts w:ascii="Calibri" w:hAnsi="Calibri" w:cs="Calibri"/>
              </w:rPr>
            </w:pPr>
          </w:p>
        </w:tc>
      </w:tr>
      <w:tr w:rsidR="00E33607" w14:paraId="5677EA3E" w14:textId="77777777" w:rsidTr="666CAA0C">
        <w:tc>
          <w:tcPr>
            <w:tcW w:w="704" w:type="dxa"/>
          </w:tcPr>
          <w:p w14:paraId="66D42ED5" w14:textId="5D59A26F" w:rsidR="00E33607" w:rsidRPr="00BC4E4F" w:rsidRDefault="00E33607" w:rsidP="00E33607">
            <w:pPr>
              <w:pStyle w:val="ListParagraph"/>
              <w:numPr>
                <w:ilvl w:val="0"/>
                <w:numId w:val="2"/>
              </w:numPr>
              <w:tabs>
                <w:tab w:val="left" w:pos="346"/>
              </w:tabs>
              <w:rPr>
                <w:b/>
                <w:bCs/>
                <w:iCs/>
              </w:rPr>
            </w:pPr>
          </w:p>
        </w:tc>
        <w:tc>
          <w:tcPr>
            <w:tcW w:w="8647" w:type="dxa"/>
          </w:tcPr>
          <w:p w14:paraId="404E3B2B" w14:textId="77777777" w:rsidR="00C52E27" w:rsidRPr="0069305E" w:rsidRDefault="00C52E27" w:rsidP="00C52E27">
            <w:pPr>
              <w:rPr>
                <w:rFonts w:ascii="Calibri" w:hAnsi="Calibri"/>
                <w:b/>
              </w:rPr>
            </w:pPr>
            <w:r w:rsidRPr="0069305E">
              <w:rPr>
                <w:rFonts w:ascii="Calibri" w:hAnsi="Calibri"/>
                <w:b/>
              </w:rPr>
              <w:t xml:space="preserve">Other Annual Housekeeping Tasks and Meeting Protocols </w:t>
            </w:r>
          </w:p>
          <w:p w14:paraId="75158ABA" w14:textId="2189A1E6" w:rsidR="00E33607" w:rsidRPr="002C231A" w:rsidRDefault="00E33607" w:rsidP="00E33607">
            <w:pPr>
              <w:rPr>
                <w:rFonts w:ascii="Calibri" w:hAnsi="Calibri"/>
                <w:b/>
              </w:rPr>
            </w:pPr>
          </w:p>
        </w:tc>
      </w:tr>
      <w:tr w:rsidR="00E33607" w14:paraId="25FD6896" w14:textId="77777777" w:rsidTr="666CAA0C">
        <w:tc>
          <w:tcPr>
            <w:tcW w:w="704" w:type="dxa"/>
          </w:tcPr>
          <w:p w14:paraId="064A7611" w14:textId="77777777" w:rsidR="00E33607" w:rsidRDefault="00E33607" w:rsidP="00E33607">
            <w:pPr>
              <w:pStyle w:val="ListParagraph"/>
              <w:tabs>
                <w:tab w:val="left" w:pos="346"/>
              </w:tabs>
              <w:ind w:left="0"/>
              <w:rPr>
                <w:b/>
                <w:bCs/>
                <w:iCs/>
              </w:rPr>
            </w:pPr>
          </w:p>
        </w:tc>
        <w:tc>
          <w:tcPr>
            <w:tcW w:w="8647" w:type="dxa"/>
          </w:tcPr>
          <w:p w14:paraId="57731CE1" w14:textId="77777777" w:rsidR="00E33607" w:rsidRDefault="00E33607" w:rsidP="00C52E27">
            <w:pPr>
              <w:rPr>
                <w:rFonts w:ascii="Calibri" w:hAnsi="Calibri"/>
              </w:rPr>
            </w:pPr>
          </w:p>
          <w:p w14:paraId="4381841D" w14:textId="77777777" w:rsidR="00C52E27" w:rsidRDefault="00C52E27" w:rsidP="00C52E27">
            <w:pPr>
              <w:rPr>
                <w:rFonts w:ascii="Calibri" w:hAnsi="Calibri"/>
                <w:b/>
                <w:bCs/>
              </w:rPr>
            </w:pPr>
            <w:r>
              <w:rPr>
                <w:rFonts w:ascii="Calibri" w:hAnsi="Calibri"/>
                <w:b/>
                <w:bCs/>
              </w:rPr>
              <w:t>Approved: Governors approved the NGA Governor Code of Conduct 2020.</w:t>
            </w:r>
          </w:p>
          <w:p w14:paraId="17F0EDCD" w14:textId="77777777" w:rsidR="00C52E27" w:rsidRDefault="00C52E27" w:rsidP="00C52E27">
            <w:pPr>
              <w:rPr>
                <w:rFonts w:ascii="Calibri" w:hAnsi="Calibri"/>
                <w:b/>
                <w:bCs/>
              </w:rPr>
            </w:pPr>
          </w:p>
          <w:p w14:paraId="2658000F" w14:textId="77777777" w:rsidR="00C52E27" w:rsidRDefault="00C52E27" w:rsidP="00C52E27">
            <w:pPr>
              <w:rPr>
                <w:rFonts w:ascii="Calibri" w:hAnsi="Calibri"/>
              </w:rPr>
            </w:pPr>
            <w:r>
              <w:rPr>
                <w:rFonts w:ascii="Calibri" w:hAnsi="Calibri"/>
              </w:rPr>
              <w:t>The FGB meetings are ‘open’ so that non-governors can attend as observers.</w:t>
            </w:r>
          </w:p>
          <w:p w14:paraId="3EAD1136" w14:textId="77777777" w:rsidR="00C52E27" w:rsidRDefault="00C52E27" w:rsidP="00C52E27">
            <w:pPr>
              <w:rPr>
                <w:rFonts w:ascii="Calibri" w:hAnsi="Calibri"/>
              </w:rPr>
            </w:pPr>
          </w:p>
          <w:p w14:paraId="15D669C6" w14:textId="77777777" w:rsidR="00C52E27" w:rsidRDefault="00C52E27" w:rsidP="00C52E27">
            <w:pPr>
              <w:rPr>
                <w:rFonts w:ascii="Calibri" w:hAnsi="Calibri"/>
              </w:rPr>
            </w:pPr>
            <w:r>
              <w:rPr>
                <w:rFonts w:ascii="Calibri" w:hAnsi="Calibri"/>
              </w:rPr>
              <w:t xml:space="preserve">JGC reminded governors that the ‘part 2’ protocol is that any confidential items discussed will not be circulated via email. </w:t>
            </w:r>
          </w:p>
          <w:p w14:paraId="0AAF2482" w14:textId="77777777" w:rsidR="00C52E27" w:rsidRDefault="00C52E27" w:rsidP="00C52E27">
            <w:pPr>
              <w:rPr>
                <w:rFonts w:ascii="Calibri" w:hAnsi="Calibri"/>
              </w:rPr>
            </w:pPr>
          </w:p>
          <w:p w14:paraId="44A60B5A" w14:textId="77777777" w:rsidR="00C52E27" w:rsidRDefault="00C52E27" w:rsidP="00C52E27">
            <w:pPr>
              <w:rPr>
                <w:rFonts w:ascii="Calibri" w:hAnsi="Calibri"/>
              </w:rPr>
            </w:pPr>
            <w:r>
              <w:rPr>
                <w:rFonts w:ascii="Calibri" w:hAnsi="Calibri"/>
              </w:rPr>
              <w:t>JGC said that governors will be expected to attend training appropriate to their role.</w:t>
            </w:r>
          </w:p>
          <w:p w14:paraId="0B567894" w14:textId="77777777" w:rsidR="00C52E27" w:rsidRDefault="00C52E27" w:rsidP="00C52E27">
            <w:pPr>
              <w:rPr>
                <w:rFonts w:ascii="Calibri" w:hAnsi="Calibri"/>
              </w:rPr>
            </w:pPr>
          </w:p>
          <w:p w14:paraId="1B2AC7D8" w14:textId="45CAE405" w:rsidR="00C52E27" w:rsidRDefault="00C52E27" w:rsidP="00C52E27">
            <w:pPr>
              <w:rPr>
                <w:rFonts w:ascii="Calibri" w:hAnsi="Calibri"/>
              </w:rPr>
            </w:pPr>
            <w:r>
              <w:rPr>
                <w:rFonts w:ascii="Calibri" w:hAnsi="Calibri"/>
              </w:rPr>
              <w:t xml:space="preserve">JGC said she will be emailing each governor their current contact details held and ask if they can notify her of any contact detail changes. JGC </w:t>
            </w:r>
            <w:r w:rsidR="00FD2C03">
              <w:rPr>
                <w:rFonts w:ascii="Calibri" w:hAnsi="Calibri"/>
              </w:rPr>
              <w:t>checked that</w:t>
            </w:r>
            <w:r>
              <w:rPr>
                <w:rFonts w:ascii="Calibri" w:hAnsi="Calibri"/>
              </w:rPr>
              <w:t xml:space="preserve"> governors are happy to share their contact details with each other if </w:t>
            </w:r>
            <w:proofErr w:type="gramStart"/>
            <w:r w:rsidR="00F621E0">
              <w:rPr>
                <w:rFonts w:ascii="Calibri" w:hAnsi="Calibri"/>
              </w:rPr>
              <w:t>necessary</w:t>
            </w:r>
            <w:proofErr w:type="gramEnd"/>
            <w:r w:rsidR="00F621E0">
              <w:rPr>
                <w:rFonts w:ascii="Calibri" w:hAnsi="Calibri"/>
              </w:rPr>
              <w:t xml:space="preserve"> </w:t>
            </w:r>
            <w:r>
              <w:rPr>
                <w:rFonts w:ascii="Calibri" w:hAnsi="Calibri"/>
              </w:rPr>
              <w:t>for governor purposes.</w:t>
            </w:r>
          </w:p>
          <w:p w14:paraId="0D8EE1FA" w14:textId="77777777" w:rsidR="00F93D4F" w:rsidRDefault="00F93D4F" w:rsidP="00C52E27">
            <w:pPr>
              <w:rPr>
                <w:rFonts w:ascii="Calibri" w:hAnsi="Calibri"/>
              </w:rPr>
            </w:pPr>
          </w:p>
          <w:p w14:paraId="40DF58B5" w14:textId="77777777" w:rsidR="00F93D4F" w:rsidRDefault="00F93D4F" w:rsidP="00C52E27">
            <w:pPr>
              <w:rPr>
                <w:rFonts w:ascii="Calibri" w:hAnsi="Calibri"/>
              </w:rPr>
            </w:pPr>
            <w:r>
              <w:rPr>
                <w:rFonts w:ascii="Calibri" w:hAnsi="Calibri"/>
              </w:rPr>
              <w:t>JGC reminded governors to notify her in advance if unable to attend a meeting, preferably by email.</w:t>
            </w:r>
          </w:p>
          <w:p w14:paraId="603E650E" w14:textId="77777777" w:rsidR="00F93D4F" w:rsidRDefault="00F93D4F" w:rsidP="00C52E27">
            <w:pPr>
              <w:rPr>
                <w:rFonts w:ascii="Calibri" w:hAnsi="Calibri"/>
              </w:rPr>
            </w:pPr>
          </w:p>
          <w:p w14:paraId="0F9EAE51" w14:textId="0472CB20" w:rsidR="00F93D4F" w:rsidRDefault="00F93D4F" w:rsidP="00C52E27">
            <w:pPr>
              <w:rPr>
                <w:rFonts w:ascii="Calibri" w:hAnsi="Calibri"/>
              </w:rPr>
            </w:pPr>
            <w:r>
              <w:rPr>
                <w:rFonts w:ascii="Calibri" w:hAnsi="Calibri"/>
              </w:rPr>
              <w:t>JGC advised that safeguarding training is mandatory and asked that all governors complete this training.</w:t>
            </w:r>
            <w:r w:rsidR="00FD2C03">
              <w:rPr>
                <w:rFonts w:ascii="Calibri" w:hAnsi="Calibri"/>
              </w:rPr>
              <w:t xml:space="preserve"> </w:t>
            </w:r>
            <w:r>
              <w:rPr>
                <w:rFonts w:ascii="Calibri" w:hAnsi="Calibri"/>
              </w:rPr>
              <w:t xml:space="preserve">MW said he has some </w:t>
            </w:r>
            <w:r w:rsidR="00FD2C03">
              <w:rPr>
                <w:rFonts w:ascii="Calibri" w:hAnsi="Calibri"/>
              </w:rPr>
              <w:t xml:space="preserve">safeguarding </w:t>
            </w:r>
            <w:r>
              <w:rPr>
                <w:rFonts w:ascii="Calibri" w:hAnsi="Calibri"/>
              </w:rPr>
              <w:t>resources that he can circulate</w:t>
            </w:r>
            <w:r w:rsidR="00FD2C03">
              <w:rPr>
                <w:rFonts w:ascii="Calibri" w:hAnsi="Calibri"/>
              </w:rPr>
              <w:t>;</w:t>
            </w:r>
            <w:r>
              <w:rPr>
                <w:rFonts w:ascii="Calibri" w:hAnsi="Calibri"/>
              </w:rPr>
              <w:t xml:space="preserve"> and a Q&amp;A session for governors can be built into the next FGB.</w:t>
            </w:r>
          </w:p>
          <w:p w14:paraId="6030BE23" w14:textId="77777777" w:rsidR="00F93D4F" w:rsidRDefault="00F93D4F" w:rsidP="00C52E27">
            <w:pPr>
              <w:rPr>
                <w:rFonts w:ascii="Calibri" w:hAnsi="Calibri"/>
              </w:rPr>
            </w:pPr>
          </w:p>
          <w:p w14:paraId="7E73C31A" w14:textId="77777777" w:rsidR="00F93D4F" w:rsidRPr="00F93D4F" w:rsidRDefault="00F93D4F" w:rsidP="00C52E27">
            <w:pPr>
              <w:rPr>
                <w:rFonts w:ascii="Calibri" w:hAnsi="Calibri"/>
                <w:color w:val="FF0000"/>
              </w:rPr>
            </w:pPr>
            <w:r w:rsidRPr="00F93D4F">
              <w:rPr>
                <w:rFonts w:ascii="Calibri" w:hAnsi="Calibri"/>
                <w:color w:val="FF0000"/>
              </w:rPr>
              <w:t>Action required: MW to circulate safeguarding resources and JGC to add a slot to the next FGB agenda to cover Q&amp;A questions.</w:t>
            </w:r>
          </w:p>
          <w:p w14:paraId="71A01974" w14:textId="22F0798C" w:rsidR="00F93D4F" w:rsidRPr="00C52E27" w:rsidRDefault="00F93D4F" w:rsidP="00C52E27">
            <w:pPr>
              <w:rPr>
                <w:rFonts w:ascii="Calibri" w:hAnsi="Calibri"/>
              </w:rPr>
            </w:pPr>
          </w:p>
        </w:tc>
      </w:tr>
      <w:tr w:rsidR="00E33607" w14:paraId="790843A4" w14:textId="77777777" w:rsidTr="666CAA0C">
        <w:tc>
          <w:tcPr>
            <w:tcW w:w="704" w:type="dxa"/>
          </w:tcPr>
          <w:p w14:paraId="69B86C27" w14:textId="38BDAF53" w:rsidR="00E33607" w:rsidRDefault="00E33607" w:rsidP="00E33607">
            <w:pPr>
              <w:pStyle w:val="ListParagraph"/>
              <w:numPr>
                <w:ilvl w:val="0"/>
                <w:numId w:val="2"/>
              </w:numPr>
              <w:tabs>
                <w:tab w:val="left" w:pos="346"/>
              </w:tabs>
              <w:rPr>
                <w:b/>
                <w:bCs/>
                <w:iCs/>
              </w:rPr>
            </w:pPr>
          </w:p>
        </w:tc>
        <w:tc>
          <w:tcPr>
            <w:tcW w:w="8647" w:type="dxa"/>
          </w:tcPr>
          <w:p w14:paraId="3C970AAB" w14:textId="77777777" w:rsidR="00E33607" w:rsidRDefault="00F93D4F" w:rsidP="00E33607">
            <w:pPr>
              <w:rPr>
                <w:rFonts w:ascii="Calibri" w:hAnsi="Calibri"/>
                <w:b/>
              </w:rPr>
            </w:pPr>
            <w:r w:rsidRPr="00F62DB3">
              <w:rPr>
                <w:rFonts w:ascii="Calibri" w:hAnsi="Calibri"/>
                <w:b/>
              </w:rPr>
              <w:t>Headteacher Performance Management Process</w:t>
            </w:r>
            <w:r w:rsidRPr="002C231A">
              <w:rPr>
                <w:rFonts w:ascii="Calibri" w:hAnsi="Calibri"/>
                <w:b/>
              </w:rPr>
              <w:t xml:space="preserve"> </w:t>
            </w:r>
          </w:p>
          <w:p w14:paraId="631A0A41" w14:textId="4521CBDF" w:rsidR="00F93D4F" w:rsidRPr="002C231A" w:rsidRDefault="00F93D4F" w:rsidP="00E33607">
            <w:pPr>
              <w:rPr>
                <w:rFonts w:ascii="Calibri" w:hAnsi="Calibri"/>
                <w:b/>
              </w:rPr>
            </w:pPr>
          </w:p>
        </w:tc>
      </w:tr>
      <w:tr w:rsidR="00E33607" w14:paraId="5FB95C0C" w14:textId="77777777" w:rsidTr="666CAA0C">
        <w:tc>
          <w:tcPr>
            <w:tcW w:w="704" w:type="dxa"/>
          </w:tcPr>
          <w:p w14:paraId="698B3B0F" w14:textId="77777777" w:rsidR="00E33607" w:rsidRDefault="00E33607" w:rsidP="00E33607">
            <w:pPr>
              <w:pStyle w:val="ListParagraph"/>
              <w:tabs>
                <w:tab w:val="left" w:pos="346"/>
              </w:tabs>
              <w:ind w:left="0"/>
              <w:rPr>
                <w:b/>
                <w:bCs/>
                <w:iCs/>
              </w:rPr>
            </w:pPr>
          </w:p>
        </w:tc>
        <w:tc>
          <w:tcPr>
            <w:tcW w:w="8647" w:type="dxa"/>
          </w:tcPr>
          <w:p w14:paraId="11973EB1" w14:textId="77777777" w:rsidR="00E33607" w:rsidRDefault="00E33607" w:rsidP="00E33607">
            <w:pPr>
              <w:rPr>
                <w:rFonts w:ascii="Calibri" w:hAnsi="Calibri"/>
                <w:bCs/>
              </w:rPr>
            </w:pPr>
          </w:p>
          <w:p w14:paraId="252D718D" w14:textId="35A88FD8" w:rsidR="00F93D4F" w:rsidRDefault="00F93D4F" w:rsidP="00E33607">
            <w:pPr>
              <w:rPr>
                <w:rFonts w:ascii="Calibri" w:hAnsi="Calibri"/>
                <w:bCs/>
              </w:rPr>
            </w:pPr>
            <w:r>
              <w:rPr>
                <w:rFonts w:ascii="Calibri" w:hAnsi="Calibri"/>
                <w:bCs/>
              </w:rPr>
              <w:t>SM, JG and HM volunteered to be part of this year’s Headteacher Appraisal.</w:t>
            </w:r>
          </w:p>
          <w:p w14:paraId="0B45FC33" w14:textId="77777777" w:rsidR="00F93D4F" w:rsidRDefault="00F93D4F" w:rsidP="00E33607">
            <w:pPr>
              <w:rPr>
                <w:rFonts w:ascii="Calibri" w:hAnsi="Calibri"/>
                <w:bCs/>
              </w:rPr>
            </w:pPr>
          </w:p>
          <w:p w14:paraId="15BBD9A7" w14:textId="55ABEA75" w:rsidR="00E33607" w:rsidRPr="00FD2C03" w:rsidRDefault="00FD2C03" w:rsidP="00E33607">
            <w:pPr>
              <w:rPr>
                <w:rFonts w:ascii="Calibri" w:hAnsi="Calibri"/>
                <w:bCs/>
                <w:color w:val="FF0000"/>
              </w:rPr>
            </w:pPr>
            <w:r w:rsidRPr="00FD2C03">
              <w:rPr>
                <w:rFonts w:ascii="Calibri" w:hAnsi="Calibri"/>
                <w:bCs/>
                <w:color w:val="FF0000"/>
              </w:rPr>
              <w:t xml:space="preserve">Action required: </w:t>
            </w:r>
            <w:r w:rsidR="00F93D4F" w:rsidRPr="00FD2C03">
              <w:rPr>
                <w:rFonts w:ascii="Calibri" w:hAnsi="Calibri"/>
                <w:bCs/>
                <w:color w:val="FF0000"/>
              </w:rPr>
              <w:t xml:space="preserve">AG will contact Julie Stevens from Babcock to set a time for the headteacher appraisal.  </w:t>
            </w:r>
          </w:p>
          <w:p w14:paraId="1D65A6B6" w14:textId="7902F7B1" w:rsidR="00E33607" w:rsidRPr="003C61BE" w:rsidRDefault="00E33607" w:rsidP="00E33607">
            <w:pPr>
              <w:rPr>
                <w:rFonts w:ascii="Calibri" w:hAnsi="Calibri"/>
                <w:b/>
              </w:rPr>
            </w:pPr>
          </w:p>
        </w:tc>
      </w:tr>
      <w:tr w:rsidR="00F93D4F" w14:paraId="02D43630" w14:textId="77777777" w:rsidTr="666CAA0C">
        <w:tc>
          <w:tcPr>
            <w:tcW w:w="704" w:type="dxa"/>
          </w:tcPr>
          <w:p w14:paraId="1B63E8ED" w14:textId="3B872494" w:rsidR="00F93D4F" w:rsidRDefault="00F93D4F" w:rsidP="00F93D4F">
            <w:pPr>
              <w:pStyle w:val="ListParagraph"/>
              <w:numPr>
                <w:ilvl w:val="0"/>
                <w:numId w:val="2"/>
              </w:numPr>
              <w:tabs>
                <w:tab w:val="left" w:pos="346"/>
              </w:tabs>
              <w:rPr>
                <w:b/>
                <w:bCs/>
                <w:iCs/>
              </w:rPr>
            </w:pPr>
          </w:p>
        </w:tc>
        <w:tc>
          <w:tcPr>
            <w:tcW w:w="8647" w:type="dxa"/>
          </w:tcPr>
          <w:p w14:paraId="6D2237FB" w14:textId="77777777" w:rsidR="00F93D4F" w:rsidRDefault="00F93D4F" w:rsidP="00F93D4F">
            <w:pPr>
              <w:rPr>
                <w:rFonts w:ascii="Calibri" w:hAnsi="Calibri"/>
                <w:b/>
              </w:rPr>
            </w:pPr>
            <w:r w:rsidRPr="0069305E">
              <w:rPr>
                <w:rFonts w:ascii="Calibri" w:hAnsi="Calibri"/>
                <w:b/>
              </w:rPr>
              <w:t>Final FGB Meeting Minutes 1</w:t>
            </w:r>
            <w:r>
              <w:rPr>
                <w:rFonts w:ascii="Calibri" w:hAnsi="Calibri"/>
                <w:b/>
              </w:rPr>
              <w:t>3</w:t>
            </w:r>
            <w:r w:rsidRPr="0069305E">
              <w:rPr>
                <w:rFonts w:ascii="Calibri" w:hAnsi="Calibri"/>
                <w:b/>
              </w:rPr>
              <w:t>.07.19</w:t>
            </w:r>
          </w:p>
          <w:p w14:paraId="62EB9587" w14:textId="65905538" w:rsidR="00F93D4F" w:rsidRPr="002C231A" w:rsidRDefault="00F93D4F" w:rsidP="00F93D4F">
            <w:pPr>
              <w:rPr>
                <w:rFonts w:ascii="Calibri" w:hAnsi="Calibri"/>
                <w:b/>
              </w:rPr>
            </w:pPr>
          </w:p>
        </w:tc>
      </w:tr>
      <w:tr w:rsidR="00F93D4F" w14:paraId="1318E04D" w14:textId="77777777" w:rsidTr="666CAA0C">
        <w:tc>
          <w:tcPr>
            <w:tcW w:w="704" w:type="dxa"/>
          </w:tcPr>
          <w:p w14:paraId="17FF960D" w14:textId="77777777" w:rsidR="00F93D4F" w:rsidRPr="00F93D4F" w:rsidRDefault="00F93D4F" w:rsidP="00F93D4F">
            <w:pPr>
              <w:tabs>
                <w:tab w:val="left" w:pos="346"/>
              </w:tabs>
              <w:rPr>
                <w:b/>
                <w:bCs/>
                <w:iCs/>
              </w:rPr>
            </w:pPr>
          </w:p>
        </w:tc>
        <w:tc>
          <w:tcPr>
            <w:tcW w:w="8647" w:type="dxa"/>
          </w:tcPr>
          <w:p w14:paraId="328B3CAD" w14:textId="3632C1FE" w:rsidR="00F93D4F" w:rsidRDefault="00F93D4F" w:rsidP="00F93D4F">
            <w:pPr>
              <w:rPr>
                <w:rFonts w:ascii="Calibri" w:hAnsi="Calibri"/>
                <w:bCs/>
              </w:rPr>
            </w:pPr>
            <w:r>
              <w:rPr>
                <w:rFonts w:ascii="Calibri" w:hAnsi="Calibri"/>
                <w:bCs/>
              </w:rPr>
              <w:t xml:space="preserve">AB advised a date that requires </w:t>
            </w:r>
            <w:r w:rsidR="00FD2C03">
              <w:rPr>
                <w:rFonts w:ascii="Calibri" w:hAnsi="Calibri"/>
                <w:bCs/>
              </w:rPr>
              <w:t>amending</w:t>
            </w:r>
            <w:r>
              <w:rPr>
                <w:rFonts w:ascii="Calibri" w:hAnsi="Calibri"/>
                <w:bCs/>
              </w:rPr>
              <w:t>.</w:t>
            </w:r>
          </w:p>
          <w:p w14:paraId="7442C984" w14:textId="77777777" w:rsidR="00F93D4F" w:rsidRDefault="00F93D4F" w:rsidP="00F93D4F">
            <w:pPr>
              <w:rPr>
                <w:rFonts w:ascii="Calibri" w:hAnsi="Calibri"/>
                <w:bCs/>
              </w:rPr>
            </w:pPr>
          </w:p>
          <w:p w14:paraId="290BF070" w14:textId="77777777" w:rsidR="00F93D4F" w:rsidRDefault="00F93D4F" w:rsidP="00F93D4F">
            <w:pPr>
              <w:rPr>
                <w:rFonts w:ascii="Calibri" w:hAnsi="Calibri"/>
                <w:b/>
              </w:rPr>
            </w:pPr>
            <w:r>
              <w:rPr>
                <w:rFonts w:ascii="Calibri" w:hAnsi="Calibri"/>
                <w:b/>
              </w:rPr>
              <w:t>Approved: Governors approved previous minutes including change tabled.</w:t>
            </w:r>
          </w:p>
          <w:p w14:paraId="432C3C7A" w14:textId="66461120" w:rsidR="00F93D4F" w:rsidRPr="00F93D4F" w:rsidRDefault="00F93D4F" w:rsidP="00F93D4F">
            <w:pPr>
              <w:rPr>
                <w:rFonts w:ascii="Calibri" w:hAnsi="Calibri"/>
                <w:b/>
              </w:rPr>
            </w:pPr>
          </w:p>
        </w:tc>
      </w:tr>
      <w:tr w:rsidR="00F93D4F" w14:paraId="44E5E564" w14:textId="77777777" w:rsidTr="666CAA0C">
        <w:tc>
          <w:tcPr>
            <w:tcW w:w="704" w:type="dxa"/>
          </w:tcPr>
          <w:p w14:paraId="46A66BEA" w14:textId="77777777" w:rsidR="00F93D4F" w:rsidRDefault="00F93D4F" w:rsidP="00F93D4F">
            <w:pPr>
              <w:pStyle w:val="ListParagraph"/>
              <w:numPr>
                <w:ilvl w:val="0"/>
                <w:numId w:val="2"/>
              </w:numPr>
              <w:tabs>
                <w:tab w:val="left" w:pos="346"/>
              </w:tabs>
              <w:rPr>
                <w:b/>
                <w:bCs/>
                <w:iCs/>
              </w:rPr>
            </w:pPr>
          </w:p>
        </w:tc>
        <w:tc>
          <w:tcPr>
            <w:tcW w:w="8647" w:type="dxa"/>
          </w:tcPr>
          <w:p w14:paraId="20AC79D3" w14:textId="77777777" w:rsidR="00F93D4F" w:rsidRDefault="00F93D4F" w:rsidP="00F93D4F">
            <w:pPr>
              <w:rPr>
                <w:rFonts w:ascii="Calibri" w:hAnsi="Calibri"/>
                <w:b/>
              </w:rPr>
            </w:pPr>
            <w:r w:rsidRPr="00F93D4F">
              <w:rPr>
                <w:rFonts w:ascii="Calibri" w:hAnsi="Calibri"/>
                <w:b/>
              </w:rPr>
              <w:t>Matters Arising</w:t>
            </w:r>
          </w:p>
          <w:p w14:paraId="7986D6A8" w14:textId="1A1E8A4D" w:rsidR="00F93D4F" w:rsidRDefault="00F93D4F" w:rsidP="00F93D4F">
            <w:pPr>
              <w:rPr>
                <w:rFonts w:ascii="Calibri" w:hAnsi="Calibri"/>
                <w:sz w:val="16"/>
                <w:szCs w:val="16"/>
              </w:rPr>
            </w:pPr>
          </w:p>
        </w:tc>
      </w:tr>
      <w:tr w:rsidR="00F93D4F" w14:paraId="57348805" w14:textId="77777777" w:rsidTr="666CAA0C">
        <w:tc>
          <w:tcPr>
            <w:tcW w:w="704" w:type="dxa"/>
          </w:tcPr>
          <w:p w14:paraId="19C16133" w14:textId="77777777" w:rsidR="00F93D4F" w:rsidRPr="00F93D4F" w:rsidRDefault="00F93D4F" w:rsidP="00F93D4F">
            <w:pPr>
              <w:tabs>
                <w:tab w:val="left" w:pos="346"/>
              </w:tabs>
              <w:rPr>
                <w:b/>
                <w:bCs/>
                <w:iCs/>
              </w:rPr>
            </w:pPr>
          </w:p>
        </w:tc>
        <w:tc>
          <w:tcPr>
            <w:tcW w:w="8647" w:type="dxa"/>
          </w:tcPr>
          <w:p w14:paraId="5641FEAE" w14:textId="77777777" w:rsidR="00F93D4F" w:rsidRDefault="00F93D4F" w:rsidP="00F93D4F">
            <w:pPr>
              <w:rPr>
                <w:rFonts w:ascii="Calibri" w:hAnsi="Calibri"/>
                <w:b/>
                <w:bCs/>
              </w:rPr>
            </w:pPr>
          </w:p>
          <w:p w14:paraId="549E42C9" w14:textId="13CA62EE" w:rsidR="00F93D4F" w:rsidRDefault="00F93D4F" w:rsidP="00F93D4F">
            <w:pPr>
              <w:rPr>
                <w:rFonts w:ascii="Calibri" w:hAnsi="Calibri"/>
                <w:b/>
                <w:bCs/>
              </w:rPr>
            </w:pPr>
            <w:r w:rsidRPr="005A2EB4">
              <w:rPr>
                <w:rFonts w:ascii="Calibri" w:hAnsi="Calibri"/>
                <w:b/>
                <w:bCs/>
              </w:rPr>
              <w:t>7. Headteachers’ Report</w:t>
            </w:r>
          </w:p>
          <w:p w14:paraId="5674EEF6" w14:textId="3CD43838" w:rsidR="00F93D4F" w:rsidRDefault="00F93D4F" w:rsidP="00F93D4F">
            <w:pPr>
              <w:rPr>
                <w:rFonts w:ascii="Calibri" w:hAnsi="Calibri"/>
              </w:rPr>
            </w:pPr>
            <w:r w:rsidRPr="005A2EB4">
              <w:rPr>
                <w:rFonts w:ascii="Calibri" w:hAnsi="Calibri"/>
              </w:rPr>
              <w:t>COVID Working Party to have met for returning children to school arrangements.</w:t>
            </w:r>
          </w:p>
          <w:p w14:paraId="347DA279" w14:textId="5D5A955B" w:rsidR="00F93D4F" w:rsidRDefault="00F93D4F" w:rsidP="00F93D4F">
            <w:pPr>
              <w:rPr>
                <w:rFonts w:ascii="Calibri" w:hAnsi="Calibri"/>
              </w:rPr>
            </w:pPr>
            <w:r>
              <w:rPr>
                <w:rFonts w:ascii="Calibri" w:hAnsi="Calibri"/>
              </w:rPr>
              <w:t xml:space="preserve">KB said this working party met over the summer and since then there have been further </w:t>
            </w:r>
            <w:r w:rsidR="00F621E0">
              <w:rPr>
                <w:rFonts w:ascii="Calibri" w:hAnsi="Calibri"/>
              </w:rPr>
              <w:t>updates,</w:t>
            </w:r>
            <w:r>
              <w:rPr>
                <w:rFonts w:ascii="Calibri" w:hAnsi="Calibri"/>
              </w:rPr>
              <w:t xml:space="preserve"> but </w:t>
            </w:r>
            <w:r w:rsidR="00FD2C03">
              <w:rPr>
                <w:rFonts w:ascii="Calibri" w:hAnsi="Calibri"/>
              </w:rPr>
              <w:t xml:space="preserve">this has not required the working party to </w:t>
            </w:r>
            <w:r>
              <w:rPr>
                <w:rFonts w:ascii="Calibri" w:hAnsi="Calibri"/>
              </w:rPr>
              <w:t xml:space="preserve">reform. </w:t>
            </w:r>
            <w:r w:rsidR="00FD2C03">
              <w:rPr>
                <w:rFonts w:ascii="Calibri" w:hAnsi="Calibri"/>
              </w:rPr>
              <w:t>This group can be recalled if this proves necessary.</w:t>
            </w:r>
            <w:r>
              <w:rPr>
                <w:rFonts w:ascii="Calibri" w:hAnsi="Calibri"/>
              </w:rPr>
              <w:t xml:space="preserve">  KB said she had been happy to approve the arrangements </w:t>
            </w:r>
            <w:r w:rsidR="00FD2C03">
              <w:rPr>
                <w:rFonts w:ascii="Calibri" w:hAnsi="Calibri"/>
              </w:rPr>
              <w:t xml:space="preserve">that staff had </w:t>
            </w:r>
            <w:r>
              <w:rPr>
                <w:rFonts w:ascii="Calibri" w:hAnsi="Calibri"/>
              </w:rPr>
              <w:t>put in place</w:t>
            </w:r>
            <w:r w:rsidR="00FD2C03">
              <w:rPr>
                <w:rFonts w:ascii="Calibri" w:hAnsi="Calibri"/>
              </w:rPr>
              <w:t xml:space="preserve"> for the return of the children</w:t>
            </w:r>
            <w:r w:rsidR="0052731E">
              <w:rPr>
                <w:rFonts w:ascii="Calibri" w:hAnsi="Calibri"/>
              </w:rPr>
              <w:t xml:space="preserve"> this term.</w:t>
            </w:r>
          </w:p>
          <w:p w14:paraId="4B6D3FB0" w14:textId="3931179B" w:rsidR="00F93D4F" w:rsidRDefault="00F93D4F" w:rsidP="00F93D4F">
            <w:pPr>
              <w:rPr>
                <w:rFonts w:ascii="Calibri" w:hAnsi="Calibri"/>
              </w:rPr>
            </w:pPr>
          </w:p>
          <w:p w14:paraId="73A7B4D6" w14:textId="01FB9BC5" w:rsidR="00F93D4F" w:rsidRDefault="00F93D4F" w:rsidP="00F93D4F">
            <w:pPr>
              <w:rPr>
                <w:rFonts w:ascii="Calibri" w:hAnsi="Calibri"/>
                <w:b/>
                <w:bCs/>
              </w:rPr>
            </w:pPr>
            <w:r>
              <w:rPr>
                <w:rFonts w:ascii="Calibri" w:hAnsi="Calibri"/>
              </w:rPr>
              <w:t>9</w:t>
            </w:r>
            <w:r w:rsidRPr="005A2EB4">
              <w:rPr>
                <w:rFonts w:ascii="Calibri" w:hAnsi="Calibri"/>
                <w:b/>
                <w:bCs/>
              </w:rPr>
              <w:t>. School Improvement Plan</w:t>
            </w:r>
            <w:r w:rsidR="0052731E">
              <w:rPr>
                <w:rFonts w:ascii="Calibri" w:hAnsi="Calibri"/>
                <w:b/>
                <w:bCs/>
              </w:rPr>
              <w:t xml:space="preserve"> (SIP)</w:t>
            </w:r>
          </w:p>
          <w:p w14:paraId="4F24A7AE" w14:textId="77777777" w:rsidR="00F14D94" w:rsidRDefault="00F14D94" w:rsidP="00F93D4F">
            <w:pPr>
              <w:rPr>
                <w:rFonts w:ascii="Calibri" w:hAnsi="Calibri"/>
                <w:b/>
                <w:bCs/>
                <w:highlight w:val="yellow"/>
              </w:rPr>
            </w:pPr>
          </w:p>
          <w:p w14:paraId="16AF0AC4" w14:textId="0439D4A3" w:rsidR="00F93D4F" w:rsidRDefault="00F14D94" w:rsidP="00F93D4F">
            <w:pPr>
              <w:rPr>
                <w:rFonts w:ascii="Calibri" w:hAnsi="Calibri"/>
                <w:color w:val="FF0000"/>
              </w:rPr>
            </w:pPr>
            <w:r w:rsidRPr="00F14D94">
              <w:rPr>
                <w:rFonts w:ascii="Calibri" w:hAnsi="Calibri"/>
                <w:color w:val="FF0000"/>
              </w:rPr>
              <w:t>Action required: This</w:t>
            </w:r>
            <w:r w:rsidR="00FA6090">
              <w:rPr>
                <w:rFonts w:ascii="Calibri" w:hAnsi="Calibri"/>
                <w:color w:val="FF0000"/>
              </w:rPr>
              <w:t xml:space="preserve"> agenda</w:t>
            </w:r>
            <w:r w:rsidRPr="00F14D94">
              <w:rPr>
                <w:rFonts w:ascii="Calibri" w:hAnsi="Calibri"/>
                <w:color w:val="FF0000"/>
              </w:rPr>
              <w:t xml:space="preserve"> item is deferred to the next FGB.</w:t>
            </w:r>
          </w:p>
          <w:p w14:paraId="489D812E" w14:textId="5C7D5779" w:rsidR="00357D8D" w:rsidRPr="00357D8D" w:rsidRDefault="00357D8D" w:rsidP="00F93D4F">
            <w:pPr>
              <w:rPr>
                <w:rFonts w:ascii="Calibri" w:hAnsi="Calibri"/>
              </w:rPr>
            </w:pPr>
          </w:p>
          <w:p w14:paraId="2B6378E4" w14:textId="77777777" w:rsidR="00F93D4F" w:rsidRDefault="00F93D4F" w:rsidP="00F93D4F">
            <w:pPr>
              <w:rPr>
                <w:rFonts w:ascii="Calibri" w:hAnsi="Calibri"/>
              </w:rPr>
            </w:pPr>
          </w:p>
          <w:p w14:paraId="4B23C539" w14:textId="20132F54" w:rsidR="00F93D4F" w:rsidRDefault="00357D8D" w:rsidP="00F93D4F">
            <w:pPr>
              <w:rPr>
                <w:rFonts w:ascii="Calibri" w:hAnsi="Calibri"/>
                <w:bCs/>
              </w:rPr>
            </w:pPr>
            <w:r>
              <w:rPr>
                <w:rFonts w:ascii="Calibri" w:hAnsi="Calibri"/>
                <w:bCs/>
              </w:rPr>
              <w:lastRenderedPageBreak/>
              <w:t xml:space="preserve">AB asked whether any </w:t>
            </w:r>
            <w:r w:rsidR="00185C48">
              <w:rPr>
                <w:rFonts w:ascii="Calibri" w:hAnsi="Calibri"/>
                <w:bCs/>
              </w:rPr>
              <w:t>additional</w:t>
            </w:r>
            <w:r>
              <w:rPr>
                <w:rFonts w:ascii="Calibri" w:hAnsi="Calibri"/>
                <w:bCs/>
              </w:rPr>
              <w:t xml:space="preserve"> governors would be interested in </w:t>
            </w:r>
            <w:r w:rsidR="00185C48">
              <w:rPr>
                <w:rFonts w:ascii="Calibri" w:hAnsi="Calibri"/>
                <w:bCs/>
              </w:rPr>
              <w:t xml:space="preserve">being part of the working party for </w:t>
            </w:r>
            <w:r>
              <w:rPr>
                <w:rFonts w:ascii="Calibri" w:hAnsi="Calibri"/>
                <w:bCs/>
              </w:rPr>
              <w:t>the SIP</w:t>
            </w:r>
            <w:r w:rsidR="00FA6090">
              <w:rPr>
                <w:rFonts w:ascii="Calibri" w:hAnsi="Calibri"/>
                <w:bCs/>
              </w:rPr>
              <w:t xml:space="preserve"> (School Improvement Plan)</w:t>
            </w:r>
            <w:r>
              <w:rPr>
                <w:rFonts w:ascii="Calibri" w:hAnsi="Calibri"/>
                <w:bCs/>
              </w:rPr>
              <w:t xml:space="preserve">. TB and AT </w:t>
            </w:r>
            <w:r w:rsidR="0052731E">
              <w:rPr>
                <w:rFonts w:ascii="Calibri" w:hAnsi="Calibri"/>
                <w:bCs/>
              </w:rPr>
              <w:t xml:space="preserve">volunteered to be part of </w:t>
            </w:r>
            <w:r>
              <w:rPr>
                <w:rFonts w:ascii="Calibri" w:hAnsi="Calibri"/>
                <w:bCs/>
              </w:rPr>
              <w:t>this group</w:t>
            </w:r>
            <w:r w:rsidR="00185C48">
              <w:rPr>
                <w:rFonts w:ascii="Calibri" w:hAnsi="Calibri"/>
                <w:bCs/>
              </w:rPr>
              <w:t>.</w:t>
            </w:r>
            <w:r w:rsidR="00FA6090">
              <w:rPr>
                <w:rFonts w:ascii="Calibri" w:hAnsi="Calibri"/>
                <w:bCs/>
              </w:rPr>
              <w:t xml:space="preserve"> </w:t>
            </w:r>
          </w:p>
          <w:p w14:paraId="1B4E0D5F" w14:textId="1C63B61A" w:rsidR="004E4801" w:rsidRDefault="004E4801" w:rsidP="00F93D4F">
            <w:pPr>
              <w:rPr>
                <w:rFonts w:ascii="Calibri" w:hAnsi="Calibri"/>
                <w:bCs/>
              </w:rPr>
            </w:pPr>
          </w:p>
          <w:p w14:paraId="384DCCF3" w14:textId="0DA7CA5F" w:rsidR="004E4801" w:rsidRPr="004E4801" w:rsidRDefault="004E4801" w:rsidP="00F93D4F">
            <w:pPr>
              <w:rPr>
                <w:rFonts w:ascii="Calibri" w:hAnsi="Calibri"/>
                <w:bCs/>
                <w:color w:val="FF0000"/>
              </w:rPr>
            </w:pPr>
            <w:r>
              <w:rPr>
                <w:rFonts w:ascii="Calibri" w:hAnsi="Calibri"/>
                <w:bCs/>
                <w:color w:val="FF0000"/>
              </w:rPr>
              <w:t>Action required: AB to liaise with EB, MW and the SIP Working Party on new objectives for the SIP.</w:t>
            </w:r>
          </w:p>
          <w:p w14:paraId="2ABAB167" w14:textId="40E93B3E" w:rsidR="00357D8D" w:rsidRPr="00A65F9F" w:rsidRDefault="00357D8D" w:rsidP="00A03BFE">
            <w:pPr>
              <w:rPr>
                <w:rFonts w:ascii="Calibri" w:hAnsi="Calibri"/>
                <w:bCs/>
              </w:rPr>
            </w:pPr>
          </w:p>
        </w:tc>
      </w:tr>
      <w:tr w:rsidR="00F93D4F" w14:paraId="5E59DFE2" w14:textId="77777777" w:rsidTr="666CAA0C">
        <w:tc>
          <w:tcPr>
            <w:tcW w:w="704" w:type="dxa"/>
          </w:tcPr>
          <w:p w14:paraId="1D5A345E" w14:textId="77777777" w:rsidR="00F93D4F" w:rsidRDefault="00F93D4F" w:rsidP="00F14D94">
            <w:pPr>
              <w:pStyle w:val="ListParagraph"/>
              <w:numPr>
                <w:ilvl w:val="0"/>
                <w:numId w:val="2"/>
              </w:numPr>
              <w:tabs>
                <w:tab w:val="left" w:pos="346"/>
              </w:tabs>
              <w:rPr>
                <w:b/>
                <w:bCs/>
                <w:iCs/>
              </w:rPr>
            </w:pPr>
          </w:p>
        </w:tc>
        <w:tc>
          <w:tcPr>
            <w:tcW w:w="8647" w:type="dxa"/>
          </w:tcPr>
          <w:p w14:paraId="157DDFF1" w14:textId="77777777" w:rsidR="00F93D4F" w:rsidRDefault="00F14D94" w:rsidP="00F14D94">
            <w:pPr>
              <w:rPr>
                <w:rFonts w:ascii="Calibri" w:hAnsi="Calibri"/>
                <w:b/>
              </w:rPr>
            </w:pPr>
            <w:r>
              <w:rPr>
                <w:rFonts w:ascii="Calibri" w:hAnsi="Calibri"/>
                <w:b/>
              </w:rPr>
              <w:t>Data Feedback</w:t>
            </w:r>
          </w:p>
          <w:p w14:paraId="2897B079" w14:textId="3B8FC4CE" w:rsidR="004E4801" w:rsidRPr="00AA1FDC" w:rsidRDefault="004E4801" w:rsidP="00F14D94">
            <w:pPr>
              <w:rPr>
                <w:rFonts w:ascii="Calibri" w:hAnsi="Calibri"/>
                <w:b/>
              </w:rPr>
            </w:pPr>
          </w:p>
        </w:tc>
      </w:tr>
      <w:tr w:rsidR="00F93D4F" w14:paraId="58E982BD" w14:textId="77777777" w:rsidTr="666CAA0C">
        <w:tc>
          <w:tcPr>
            <w:tcW w:w="704" w:type="dxa"/>
          </w:tcPr>
          <w:p w14:paraId="4AE46658" w14:textId="77777777" w:rsidR="00F93D4F" w:rsidRDefault="00F93D4F" w:rsidP="004E4801">
            <w:pPr>
              <w:pStyle w:val="ListParagraph"/>
              <w:tabs>
                <w:tab w:val="left" w:pos="346"/>
              </w:tabs>
              <w:ind w:left="0"/>
              <w:rPr>
                <w:b/>
                <w:bCs/>
                <w:iCs/>
              </w:rPr>
            </w:pPr>
          </w:p>
        </w:tc>
        <w:tc>
          <w:tcPr>
            <w:tcW w:w="8647" w:type="dxa"/>
          </w:tcPr>
          <w:p w14:paraId="1E40225C" w14:textId="77777777" w:rsidR="00F93D4F" w:rsidRDefault="004E4801" w:rsidP="00F93D4F">
            <w:pPr>
              <w:rPr>
                <w:rFonts w:ascii="Calibri" w:hAnsi="Calibri"/>
                <w:bCs/>
              </w:rPr>
            </w:pPr>
            <w:r>
              <w:rPr>
                <w:rFonts w:ascii="Calibri" w:hAnsi="Calibri"/>
                <w:bCs/>
              </w:rPr>
              <w:t>AG asked for any feedback from MW and EB on data.</w:t>
            </w:r>
          </w:p>
          <w:p w14:paraId="5C45E939" w14:textId="77777777" w:rsidR="004E4801" w:rsidRDefault="004E4801" w:rsidP="00F93D4F">
            <w:pPr>
              <w:rPr>
                <w:rFonts w:ascii="Calibri" w:hAnsi="Calibri"/>
                <w:bCs/>
              </w:rPr>
            </w:pPr>
          </w:p>
          <w:p w14:paraId="2BE21A90" w14:textId="77777777" w:rsidR="004E4801" w:rsidRDefault="004E4801" w:rsidP="00F93D4F">
            <w:pPr>
              <w:rPr>
                <w:rFonts w:ascii="Calibri" w:hAnsi="Calibri"/>
                <w:bCs/>
              </w:rPr>
            </w:pPr>
            <w:r>
              <w:rPr>
                <w:rFonts w:ascii="Calibri" w:hAnsi="Calibri"/>
                <w:bCs/>
              </w:rPr>
              <w:t>MW said the best data they have currently is from February which is usually fairly accurate. Although he cannot guarantee where the children will be at the moment.</w:t>
            </w:r>
          </w:p>
          <w:p w14:paraId="55A4C342" w14:textId="77777777" w:rsidR="004E4801" w:rsidRDefault="004E4801" w:rsidP="00F93D4F">
            <w:pPr>
              <w:rPr>
                <w:rFonts w:ascii="Calibri" w:hAnsi="Calibri"/>
                <w:bCs/>
              </w:rPr>
            </w:pPr>
          </w:p>
          <w:p w14:paraId="114E767E" w14:textId="250320D1" w:rsidR="004E4801" w:rsidRDefault="004E4801" w:rsidP="00F93D4F">
            <w:pPr>
              <w:rPr>
                <w:rFonts w:ascii="Calibri" w:hAnsi="Calibri"/>
                <w:bCs/>
              </w:rPr>
            </w:pPr>
            <w:r>
              <w:rPr>
                <w:rFonts w:ascii="Calibri" w:hAnsi="Calibri"/>
                <w:bCs/>
              </w:rPr>
              <w:t>AG asked whether MW has taken teacher assessments</w:t>
            </w:r>
            <w:r w:rsidR="0052731E">
              <w:rPr>
                <w:rFonts w:ascii="Calibri" w:hAnsi="Calibri"/>
                <w:bCs/>
              </w:rPr>
              <w:t xml:space="preserve">, </w:t>
            </w:r>
            <w:r>
              <w:rPr>
                <w:rFonts w:ascii="Calibri" w:hAnsi="Calibri"/>
                <w:bCs/>
              </w:rPr>
              <w:t>mock results and pass marks and looked at comparison</w:t>
            </w:r>
            <w:r w:rsidR="0052731E">
              <w:rPr>
                <w:rFonts w:ascii="Calibri" w:hAnsi="Calibri"/>
                <w:bCs/>
              </w:rPr>
              <w:t>s</w:t>
            </w:r>
            <w:r>
              <w:rPr>
                <w:rFonts w:ascii="Calibri" w:hAnsi="Calibri"/>
                <w:bCs/>
              </w:rPr>
              <w:t>. MW confirmed they have done this.</w:t>
            </w:r>
          </w:p>
          <w:p w14:paraId="774A0155" w14:textId="6D221F53" w:rsidR="004E4801" w:rsidRDefault="004E4801" w:rsidP="00F93D4F">
            <w:pPr>
              <w:rPr>
                <w:rFonts w:ascii="Calibri" w:hAnsi="Calibri"/>
                <w:bCs/>
              </w:rPr>
            </w:pPr>
          </w:p>
          <w:p w14:paraId="16E8E862" w14:textId="0027A769" w:rsidR="004E4801" w:rsidRDefault="004E4801" w:rsidP="00F93D4F">
            <w:pPr>
              <w:rPr>
                <w:rFonts w:ascii="Calibri" w:hAnsi="Calibri"/>
                <w:bCs/>
              </w:rPr>
            </w:pPr>
            <w:r>
              <w:rPr>
                <w:rFonts w:ascii="Calibri" w:hAnsi="Calibri"/>
                <w:bCs/>
              </w:rPr>
              <w:t>EB said it currently looks like Years 1 and 2 have a 10-15% setback against ‘age-related’ levels.</w:t>
            </w:r>
          </w:p>
          <w:p w14:paraId="32C5372A" w14:textId="77777777" w:rsidR="004E4801" w:rsidRDefault="004E4801" w:rsidP="00F93D4F">
            <w:pPr>
              <w:rPr>
                <w:rFonts w:ascii="Calibri" w:hAnsi="Calibri"/>
                <w:bCs/>
              </w:rPr>
            </w:pPr>
          </w:p>
          <w:p w14:paraId="3497DD9F" w14:textId="2B51D20B" w:rsidR="004E4801" w:rsidRPr="004E4801" w:rsidRDefault="004E4801" w:rsidP="00F93D4F">
            <w:pPr>
              <w:rPr>
                <w:rFonts w:ascii="Calibri" w:hAnsi="Calibri"/>
                <w:bCs/>
                <w:color w:val="FF0000"/>
              </w:rPr>
            </w:pPr>
            <w:r w:rsidRPr="004E4801">
              <w:rPr>
                <w:rFonts w:ascii="Calibri" w:hAnsi="Calibri"/>
                <w:bCs/>
                <w:color w:val="FF0000"/>
              </w:rPr>
              <w:t xml:space="preserve">Action required: MW </w:t>
            </w:r>
            <w:r>
              <w:rPr>
                <w:rFonts w:ascii="Calibri" w:hAnsi="Calibri"/>
                <w:bCs/>
                <w:color w:val="FF0000"/>
              </w:rPr>
              <w:t xml:space="preserve">and EB </w:t>
            </w:r>
            <w:r w:rsidRPr="004E4801">
              <w:rPr>
                <w:rFonts w:ascii="Calibri" w:hAnsi="Calibri"/>
                <w:bCs/>
                <w:color w:val="FF0000"/>
              </w:rPr>
              <w:t xml:space="preserve">will share </w:t>
            </w:r>
            <w:r>
              <w:rPr>
                <w:rFonts w:ascii="Calibri" w:hAnsi="Calibri"/>
                <w:bCs/>
                <w:color w:val="FF0000"/>
              </w:rPr>
              <w:t xml:space="preserve">an overview of learning in the Headteacher Report at the next </w:t>
            </w:r>
            <w:r w:rsidRPr="004E4801">
              <w:rPr>
                <w:rFonts w:ascii="Calibri" w:hAnsi="Calibri"/>
                <w:bCs/>
                <w:color w:val="FF0000"/>
              </w:rPr>
              <w:t>FGB meeting</w:t>
            </w:r>
            <w:r>
              <w:rPr>
                <w:rFonts w:ascii="Calibri" w:hAnsi="Calibri"/>
                <w:bCs/>
                <w:color w:val="FF0000"/>
              </w:rPr>
              <w:t xml:space="preserve"> on 12</w:t>
            </w:r>
            <w:r w:rsidRPr="004E4801">
              <w:rPr>
                <w:rFonts w:ascii="Calibri" w:hAnsi="Calibri"/>
                <w:bCs/>
                <w:color w:val="FF0000"/>
                <w:vertAlign w:val="superscript"/>
              </w:rPr>
              <w:t>th</w:t>
            </w:r>
            <w:r>
              <w:rPr>
                <w:rFonts w:ascii="Calibri" w:hAnsi="Calibri"/>
                <w:bCs/>
                <w:color w:val="FF0000"/>
              </w:rPr>
              <w:t xml:space="preserve"> October.</w:t>
            </w:r>
          </w:p>
          <w:p w14:paraId="336DDBEE" w14:textId="0C4E1647" w:rsidR="004E4801" w:rsidRDefault="004E4801" w:rsidP="00F93D4F">
            <w:pPr>
              <w:rPr>
                <w:rFonts w:ascii="Calibri" w:hAnsi="Calibri"/>
                <w:bCs/>
              </w:rPr>
            </w:pPr>
          </w:p>
          <w:p w14:paraId="2AB95EF0" w14:textId="561B7B49" w:rsidR="004E4801" w:rsidRDefault="004E4801" w:rsidP="00F93D4F">
            <w:pPr>
              <w:rPr>
                <w:rFonts w:ascii="Calibri" w:hAnsi="Calibri"/>
                <w:bCs/>
              </w:rPr>
            </w:pPr>
            <w:r>
              <w:rPr>
                <w:rFonts w:ascii="Calibri" w:hAnsi="Calibri"/>
                <w:bCs/>
              </w:rPr>
              <w:t>AG asked how the transition into Year 3 has been. MW said they have taken the most up to date LINS data</w:t>
            </w:r>
            <w:r w:rsidR="00F73D23">
              <w:rPr>
                <w:rFonts w:ascii="Calibri" w:hAnsi="Calibri"/>
                <w:bCs/>
              </w:rPr>
              <w:t>. MW said the process and input has been very different to usual.</w:t>
            </w:r>
          </w:p>
          <w:p w14:paraId="37372093" w14:textId="411DE884" w:rsidR="004E4801" w:rsidRPr="004E4801" w:rsidRDefault="004E4801" w:rsidP="00F93D4F">
            <w:pPr>
              <w:rPr>
                <w:rFonts w:ascii="Calibri" w:hAnsi="Calibri"/>
                <w:bCs/>
              </w:rPr>
            </w:pPr>
          </w:p>
        </w:tc>
      </w:tr>
      <w:tr w:rsidR="008E3A86" w14:paraId="688F7E40" w14:textId="77777777" w:rsidTr="666CAA0C">
        <w:tc>
          <w:tcPr>
            <w:tcW w:w="704" w:type="dxa"/>
          </w:tcPr>
          <w:p w14:paraId="3982E234" w14:textId="77777777" w:rsidR="008E3A86" w:rsidRDefault="008E3A86" w:rsidP="008E3A86">
            <w:pPr>
              <w:pStyle w:val="ListParagraph"/>
              <w:numPr>
                <w:ilvl w:val="0"/>
                <w:numId w:val="2"/>
              </w:numPr>
              <w:tabs>
                <w:tab w:val="left" w:pos="346"/>
              </w:tabs>
              <w:rPr>
                <w:b/>
                <w:bCs/>
                <w:iCs/>
              </w:rPr>
            </w:pPr>
          </w:p>
        </w:tc>
        <w:tc>
          <w:tcPr>
            <w:tcW w:w="8647" w:type="dxa"/>
          </w:tcPr>
          <w:p w14:paraId="08CFEA57" w14:textId="0C23291A" w:rsidR="008E3A86" w:rsidRDefault="00A03BFE" w:rsidP="008E3A86">
            <w:pPr>
              <w:rPr>
                <w:rFonts w:ascii="Calibri" w:hAnsi="Calibri" w:cs="Tahoma"/>
                <w:b/>
                <w:bCs/>
              </w:rPr>
            </w:pPr>
            <w:r>
              <w:rPr>
                <w:rFonts w:ascii="Calibri" w:hAnsi="Calibri" w:cs="Tahoma"/>
                <w:b/>
                <w:bCs/>
              </w:rPr>
              <w:t>COVID</w:t>
            </w:r>
          </w:p>
          <w:p w14:paraId="6D2CBE5A" w14:textId="233D7C22" w:rsidR="008E3A86" w:rsidRPr="001E711C" w:rsidRDefault="008E3A86" w:rsidP="008E3A86">
            <w:pPr>
              <w:rPr>
                <w:rFonts w:ascii="Calibri" w:hAnsi="Calibri" w:cs="Tahoma"/>
                <w:b/>
                <w:bCs/>
              </w:rPr>
            </w:pPr>
          </w:p>
        </w:tc>
      </w:tr>
      <w:tr w:rsidR="008E3A86" w14:paraId="6A89AF1A" w14:textId="77777777" w:rsidTr="666CAA0C">
        <w:tc>
          <w:tcPr>
            <w:tcW w:w="704" w:type="dxa"/>
          </w:tcPr>
          <w:p w14:paraId="4C9B7769" w14:textId="77777777" w:rsidR="008E3A86" w:rsidRPr="008E3A86" w:rsidRDefault="008E3A86" w:rsidP="008E3A86">
            <w:pPr>
              <w:tabs>
                <w:tab w:val="left" w:pos="346"/>
              </w:tabs>
              <w:rPr>
                <w:b/>
                <w:bCs/>
                <w:iCs/>
              </w:rPr>
            </w:pPr>
          </w:p>
        </w:tc>
        <w:tc>
          <w:tcPr>
            <w:tcW w:w="8647" w:type="dxa"/>
          </w:tcPr>
          <w:p w14:paraId="4478B152" w14:textId="77777777" w:rsidR="008E3A86" w:rsidRDefault="008E3A86" w:rsidP="008E3A86">
            <w:pPr>
              <w:rPr>
                <w:rFonts w:ascii="Calibri" w:hAnsi="Calibri" w:cs="Tahoma"/>
              </w:rPr>
            </w:pPr>
            <w:r>
              <w:rPr>
                <w:rFonts w:ascii="Calibri" w:hAnsi="Calibri" w:cs="Tahoma"/>
              </w:rPr>
              <w:t>AG asked EB and MW how the first couple of weeks of this term had been.</w:t>
            </w:r>
          </w:p>
          <w:p w14:paraId="1B899AEC" w14:textId="77777777" w:rsidR="008E3A86" w:rsidRDefault="008E3A86" w:rsidP="008E3A86">
            <w:pPr>
              <w:rPr>
                <w:rFonts w:ascii="Calibri" w:hAnsi="Calibri" w:cs="Tahoma"/>
              </w:rPr>
            </w:pPr>
          </w:p>
          <w:p w14:paraId="04536E64" w14:textId="6BC9CD2C" w:rsidR="008E3A86" w:rsidRDefault="008E3A86" w:rsidP="008E3A86">
            <w:pPr>
              <w:rPr>
                <w:rFonts w:ascii="Calibri" w:hAnsi="Calibri" w:cs="Tahoma"/>
              </w:rPr>
            </w:pPr>
            <w:r>
              <w:rPr>
                <w:rFonts w:ascii="Calibri" w:hAnsi="Calibri" w:cs="Tahoma"/>
              </w:rPr>
              <w:t>EB said it had been lovely to have the children back and it has also been full on. EB said there are challenges</w:t>
            </w:r>
            <w:r w:rsidR="0052731E">
              <w:rPr>
                <w:rFonts w:ascii="Calibri" w:hAnsi="Calibri" w:cs="Tahoma"/>
              </w:rPr>
              <w:t>,</w:t>
            </w:r>
            <w:r>
              <w:rPr>
                <w:rFonts w:ascii="Calibri" w:hAnsi="Calibri" w:cs="Tahoma"/>
              </w:rPr>
              <w:t xml:space="preserve"> and th</w:t>
            </w:r>
            <w:r w:rsidR="0052731E">
              <w:rPr>
                <w:rFonts w:ascii="Calibri" w:hAnsi="Calibri" w:cs="Tahoma"/>
              </w:rPr>
              <w:t xml:space="preserve">ese challenges are </w:t>
            </w:r>
            <w:r>
              <w:rPr>
                <w:rFonts w:ascii="Calibri" w:hAnsi="Calibri" w:cs="Tahoma"/>
              </w:rPr>
              <w:t>not decreasing. These challenges include managing absence, reasons for absence, testing</w:t>
            </w:r>
            <w:r w:rsidR="0052731E">
              <w:rPr>
                <w:rFonts w:ascii="Calibri" w:hAnsi="Calibri" w:cs="Tahoma"/>
              </w:rPr>
              <w:t>,</w:t>
            </w:r>
            <w:r>
              <w:rPr>
                <w:rFonts w:ascii="Calibri" w:hAnsi="Calibri" w:cs="Tahoma"/>
              </w:rPr>
              <w:t xml:space="preserve"> and knock on effects this has for staff. EB said operationally a lot of time </w:t>
            </w:r>
            <w:r w:rsidR="0052731E">
              <w:rPr>
                <w:rFonts w:ascii="Calibri" w:hAnsi="Calibri" w:cs="Tahoma"/>
              </w:rPr>
              <w:t xml:space="preserve">has been </w:t>
            </w:r>
            <w:r>
              <w:rPr>
                <w:rFonts w:ascii="Calibri" w:hAnsi="Calibri" w:cs="Tahoma"/>
              </w:rPr>
              <w:t>spent on these issues.</w:t>
            </w:r>
          </w:p>
          <w:p w14:paraId="2089BA66" w14:textId="77777777" w:rsidR="008E3A86" w:rsidRDefault="008E3A86" w:rsidP="008E3A86">
            <w:pPr>
              <w:rPr>
                <w:rFonts w:ascii="Calibri" w:hAnsi="Calibri" w:cs="Tahoma"/>
              </w:rPr>
            </w:pPr>
          </w:p>
          <w:p w14:paraId="7FEA8405" w14:textId="77777777" w:rsidR="0052731E" w:rsidRDefault="008E3A86" w:rsidP="008E3A86">
            <w:pPr>
              <w:rPr>
                <w:rFonts w:ascii="Calibri" w:hAnsi="Calibri" w:cs="Tahoma"/>
              </w:rPr>
            </w:pPr>
            <w:r>
              <w:rPr>
                <w:rFonts w:ascii="Calibri" w:hAnsi="Calibri" w:cs="Tahoma"/>
              </w:rPr>
              <w:t xml:space="preserve">MW said </w:t>
            </w:r>
            <w:r w:rsidR="0052731E">
              <w:rPr>
                <w:rFonts w:ascii="Calibri" w:hAnsi="Calibri" w:cs="Tahoma"/>
              </w:rPr>
              <w:t xml:space="preserve">that </w:t>
            </w:r>
            <w:r>
              <w:rPr>
                <w:rFonts w:ascii="Calibri" w:hAnsi="Calibri" w:cs="Tahoma"/>
              </w:rPr>
              <w:t xml:space="preserve">he first day back had eight absences which was good, but the other day there </w:t>
            </w:r>
            <w:r w:rsidR="0052731E">
              <w:rPr>
                <w:rFonts w:ascii="Calibri" w:hAnsi="Calibri" w:cs="Tahoma"/>
              </w:rPr>
              <w:t xml:space="preserve">were </w:t>
            </w:r>
            <w:r>
              <w:rPr>
                <w:rFonts w:ascii="Calibri" w:hAnsi="Calibri" w:cs="Tahoma"/>
              </w:rPr>
              <w:t>43 absences. There are problems of people not being able to access tests meaning they are unable to return</w:t>
            </w:r>
            <w:r w:rsidR="0052731E">
              <w:rPr>
                <w:rFonts w:ascii="Calibri" w:hAnsi="Calibri" w:cs="Tahoma"/>
              </w:rPr>
              <w:t xml:space="preserve"> to school</w:t>
            </w:r>
            <w:r>
              <w:rPr>
                <w:rFonts w:ascii="Calibri" w:hAnsi="Calibri" w:cs="Tahoma"/>
              </w:rPr>
              <w:t xml:space="preserve"> while awaiting testing. </w:t>
            </w:r>
          </w:p>
          <w:p w14:paraId="076FBD96" w14:textId="77777777" w:rsidR="0052731E" w:rsidRDefault="0052731E" w:rsidP="008E3A86">
            <w:pPr>
              <w:rPr>
                <w:rFonts w:ascii="Calibri" w:hAnsi="Calibri" w:cs="Tahoma"/>
              </w:rPr>
            </w:pPr>
          </w:p>
          <w:p w14:paraId="36F61F04" w14:textId="62D7AF5F" w:rsidR="00851B26" w:rsidRDefault="00851B26" w:rsidP="008E3A86">
            <w:pPr>
              <w:rPr>
                <w:rFonts w:ascii="Calibri" w:hAnsi="Calibri" w:cs="Tahoma"/>
              </w:rPr>
            </w:pPr>
            <w:r>
              <w:rPr>
                <w:rFonts w:ascii="Calibri" w:hAnsi="Calibri" w:cs="Tahoma"/>
              </w:rPr>
              <w:t>EB said they are trying to work on contingency plans for potential staff cover because they cannot freely move staff around school at the moment.</w:t>
            </w:r>
          </w:p>
          <w:p w14:paraId="698D5FAB" w14:textId="77777777" w:rsidR="00851B26" w:rsidRDefault="00851B26" w:rsidP="008E3A86">
            <w:pPr>
              <w:rPr>
                <w:rFonts w:ascii="Calibri" w:hAnsi="Calibri" w:cs="Tahoma"/>
              </w:rPr>
            </w:pPr>
          </w:p>
          <w:p w14:paraId="7EA24E96" w14:textId="3CB98DE7" w:rsidR="00851B26" w:rsidRDefault="00851B26" w:rsidP="008E3A86">
            <w:pPr>
              <w:rPr>
                <w:rFonts w:ascii="Calibri" w:hAnsi="Calibri" w:cs="Tahoma"/>
              </w:rPr>
            </w:pPr>
            <w:r>
              <w:rPr>
                <w:rFonts w:ascii="Calibri" w:hAnsi="Calibri" w:cs="Tahoma"/>
              </w:rPr>
              <w:t xml:space="preserve">EJB asked if the schools have their own tests they can offer. MW said they were sent 10 tests for use for vulnerable children. The latest updates say they can reserve </w:t>
            </w:r>
            <w:r w:rsidR="0052731E">
              <w:rPr>
                <w:rFonts w:ascii="Calibri" w:hAnsi="Calibri" w:cs="Tahoma"/>
              </w:rPr>
              <w:t>these tests</w:t>
            </w:r>
            <w:r>
              <w:rPr>
                <w:rFonts w:ascii="Calibri" w:hAnsi="Calibri" w:cs="Tahoma"/>
              </w:rPr>
              <w:t xml:space="preserve"> for staff</w:t>
            </w:r>
            <w:r w:rsidR="0052731E">
              <w:rPr>
                <w:rFonts w:ascii="Calibri" w:hAnsi="Calibri" w:cs="Tahoma"/>
              </w:rPr>
              <w:t xml:space="preserve"> to use</w:t>
            </w:r>
            <w:r>
              <w:rPr>
                <w:rFonts w:ascii="Calibri" w:hAnsi="Calibri" w:cs="Tahoma"/>
              </w:rPr>
              <w:t>. MW said they are not able to order a</w:t>
            </w:r>
            <w:r w:rsidR="0052731E">
              <w:rPr>
                <w:rFonts w:ascii="Calibri" w:hAnsi="Calibri" w:cs="Tahoma"/>
              </w:rPr>
              <w:t xml:space="preserve">dditional </w:t>
            </w:r>
            <w:r>
              <w:rPr>
                <w:rFonts w:ascii="Calibri" w:hAnsi="Calibri" w:cs="Tahoma"/>
              </w:rPr>
              <w:t>tests because a window of time needs to pass before being able to order additional tests.</w:t>
            </w:r>
          </w:p>
          <w:p w14:paraId="0340DDCD" w14:textId="34A37A94" w:rsidR="008E3A86" w:rsidRPr="008E3A86" w:rsidRDefault="008E3A86" w:rsidP="008E3A86">
            <w:pPr>
              <w:rPr>
                <w:rFonts w:ascii="Calibri" w:hAnsi="Calibri" w:cs="Tahoma"/>
              </w:rPr>
            </w:pPr>
            <w:r>
              <w:rPr>
                <w:rFonts w:ascii="Calibri" w:hAnsi="Calibri" w:cs="Tahoma"/>
              </w:rPr>
              <w:t xml:space="preserve"> </w:t>
            </w:r>
          </w:p>
        </w:tc>
      </w:tr>
      <w:tr w:rsidR="008E3A86" w14:paraId="30EBA0F6" w14:textId="77777777" w:rsidTr="666CAA0C">
        <w:tc>
          <w:tcPr>
            <w:tcW w:w="704" w:type="dxa"/>
          </w:tcPr>
          <w:p w14:paraId="22620470" w14:textId="77777777" w:rsidR="008E3A86" w:rsidRDefault="008E3A86" w:rsidP="00A03BFE">
            <w:pPr>
              <w:pStyle w:val="ListParagraph"/>
              <w:numPr>
                <w:ilvl w:val="0"/>
                <w:numId w:val="2"/>
              </w:numPr>
              <w:tabs>
                <w:tab w:val="left" w:pos="346"/>
              </w:tabs>
              <w:rPr>
                <w:b/>
                <w:bCs/>
                <w:iCs/>
              </w:rPr>
            </w:pPr>
          </w:p>
        </w:tc>
        <w:tc>
          <w:tcPr>
            <w:tcW w:w="8647" w:type="dxa"/>
          </w:tcPr>
          <w:p w14:paraId="647BF86A" w14:textId="77777777" w:rsidR="008E3A86" w:rsidRDefault="00A03BFE" w:rsidP="008E3A86">
            <w:pPr>
              <w:rPr>
                <w:rFonts w:ascii="Calibri" w:hAnsi="Calibri" w:cs="Tahoma"/>
                <w:b/>
                <w:bCs/>
              </w:rPr>
            </w:pPr>
            <w:r>
              <w:rPr>
                <w:rFonts w:ascii="Calibri" w:hAnsi="Calibri" w:cs="Tahoma"/>
                <w:b/>
                <w:bCs/>
              </w:rPr>
              <w:t>Finance and Resources</w:t>
            </w:r>
          </w:p>
          <w:p w14:paraId="255109A4" w14:textId="3585AE49" w:rsidR="0052731E" w:rsidRPr="0069305E" w:rsidRDefault="0052731E" w:rsidP="008E3A86">
            <w:pPr>
              <w:rPr>
                <w:rFonts w:ascii="Calibri" w:hAnsi="Calibri" w:cs="Tahoma"/>
                <w:b/>
                <w:bCs/>
              </w:rPr>
            </w:pPr>
          </w:p>
        </w:tc>
      </w:tr>
      <w:tr w:rsidR="008E3A86" w14:paraId="3903E556" w14:textId="77777777" w:rsidTr="666CAA0C">
        <w:tc>
          <w:tcPr>
            <w:tcW w:w="704" w:type="dxa"/>
          </w:tcPr>
          <w:p w14:paraId="083E1B40" w14:textId="77777777" w:rsidR="008E3A86" w:rsidRDefault="008E3A86" w:rsidP="008E3A86">
            <w:pPr>
              <w:pStyle w:val="ListParagraph"/>
              <w:ind w:left="0"/>
              <w:rPr>
                <w:b/>
                <w:bCs/>
                <w:iCs/>
              </w:rPr>
            </w:pPr>
          </w:p>
        </w:tc>
        <w:tc>
          <w:tcPr>
            <w:tcW w:w="8647" w:type="dxa"/>
          </w:tcPr>
          <w:p w14:paraId="39EC5D23" w14:textId="77777777" w:rsidR="0052731E" w:rsidRDefault="00A03BFE" w:rsidP="00A03BFE">
            <w:pPr>
              <w:rPr>
                <w:rFonts w:ascii="Calibri" w:hAnsi="Calibri"/>
                <w:bCs/>
              </w:rPr>
            </w:pPr>
            <w:r>
              <w:rPr>
                <w:rFonts w:ascii="Calibri" w:hAnsi="Calibri"/>
                <w:bCs/>
              </w:rPr>
              <w:t xml:space="preserve">JH said that the nursery is requiring </w:t>
            </w:r>
            <w:r w:rsidR="0052731E">
              <w:rPr>
                <w:rFonts w:ascii="Calibri" w:hAnsi="Calibri"/>
                <w:bCs/>
              </w:rPr>
              <w:t>additional</w:t>
            </w:r>
            <w:r>
              <w:rPr>
                <w:rFonts w:ascii="Calibri" w:hAnsi="Calibri"/>
                <w:bCs/>
              </w:rPr>
              <w:t xml:space="preserve"> toilets</w:t>
            </w:r>
            <w:r w:rsidR="0052731E">
              <w:rPr>
                <w:rFonts w:ascii="Calibri" w:hAnsi="Calibri"/>
                <w:bCs/>
              </w:rPr>
              <w:t xml:space="preserve">. JH </w:t>
            </w:r>
            <w:r>
              <w:rPr>
                <w:rFonts w:ascii="Calibri" w:hAnsi="Calibri"/>
                <w:bCs/>
              </w:rPr>
              <w:t xml:space="preserve">asked whether a working party can make decisions </w:t>
            </w:r>
            <w:r w:rsidR="0052731E">
              <w:rPr>
                <w:rFonts w:ascii="Calibri" w:hAnsi="Calibri"/>
                <w:bCs/>
              </w:rPr>
              <w:t>about</w:t>
            </w:r>
            <w:r>
              <w:rPr>
                <w:rFonts w:ascii="Calibri" w:hAnsi="Calibri"/>
                <w:bCs/>
              </w:rPr>
              <w:t xml:space="preserve"> this. AG said that decisions need to be made as a </w:t>
            </w:r>
            <w:r w:rsidR="0052731E">
              <w:rPr>
                <w:rFonts w:ascii="Calibri" w:hAnsi="Calibri"/>
                <w:bCs/>
              </w:rPr>
              <w:t>full governing body.</w:t>
            </w:r>
            <w:r>
              <w:rPr>
                <w:rFonts w:ascii="Calibri" w:hAnsi="Calibri"/>
                <w:bCs/>
              </w:rPr>
              <w:t xml:space="preserve"> JH said this has come to light as a result of COVID.  JH said </w:t>
            </w:r>
            <w:r w:rsidR="0052731E">
              <w:rPr>
                <w:rFonts w:ascii="Calibri" w:hAnsi="Calibri"/>
                <w:bCs/>
              </w:rPr>
              <w:t xml:space="preserve">the upgrade to the toilets could </w:t>
            </w:r>
            <w:r w:rsidR="0052731E">
              <w:rPr>
                <w:rFonts w:ascii="Calibri" w:hAnsi="Calibri"/>
                <w:bCs/>
              </w:rPr>
              <w:lastRenderedPageBreak/>
              <w:t>potentially be carried out over the October half term, but for this to happen this needs to be approved by governors asap.</w:t>
            </w:r>
          </w:p>
          <w:p w14:paraId="45C12458" w14:textId="77777777" w:rsidR="00A03BFE" w:rsidRDefault="00A03BFE" w:rsidP="00A03BFE">
            <w:pPr>
              <w:rPr>
                <w:rFonts w:ascii="Calibri" w:hAnsi="Calibri"/>
                <w:bCs/>
              </w:rPr>
            </w:pPr>
          </w:p>
          <w:p w14:paraId="1D9C2A40" w14:textId="77777777" w:rsidR="00A03BFE" w:rsidRDefault="00A03BFE" w:rsidP="00A03BFE">
            <w:pPr>
              <w:rPr>
                <w:rFonts w:ascii="Calibri" w:hAnsi="Calibri"/>
                <w:bCs/>
              </w:rPr>
            </w:pPr>
            <w:r>
              <w:rPr>
                <w:rFonts w:ascii="Calibri" w:hAnsi="Calibri"/>
                <w:bCs/>
              </w:rPr>
              <w:t>AG and KB are due to meet FIPS (Financial Intervention Panel, Schools) tomorrow, so this request cannot be approved at the meeting this evening.</w:t>
            </w:r>
          </w:p>
          <w:p w14:paraId="0B0D8A68" w14:textId="77777777" w:rsidR="00A03BFE" w:rsidRDefault="00A03BFE" w:rsidP="00A03BFE">
            <w:pPr>
              <w:rPr>
                <w:rFonts w:ascii="Calibri" w:hAnsi="Calibri"/>
                <w:bCs/>
              </w:rPr>
            </w:pPr>
          </w:p>
          <w:p w14:paraId="21837141" w14:textId="77777777" w:rsidR="00A03BFE" w:rsidRPr="00B02B9B" w:rsidRDefault="00A03BFE" w:rsidP="00A03BFE">
            <w:pPr>
              <w:rPr>
                <w:rFonts w:ascii="Calibri" w:hAnsi="Calibri"/>
                <w:bCs/>
                <w:color w:val="FF0000"/>
              </w:rPr>
            </w:pPr>
            <w:r w:rsidRPr="00B02B9B">
              <w:rPr>
                <w:rFonts w:ascii="Calibri" w:hAnsi="Calibri"/>
                <w:bCs/>
                <w:color w:val="FF0000"/>
              </w:rPr>
              <w:t>Action required: JH to work with JMH on the toilet project spend.</w:t>
            </w:r>
          </w:p>
          <w:p w14:paraId="4A9C8A4D" w14:textId="77777777" w:rsidR="00A03BFE" w:rsidRDefault="00A03BFE" w:rsidP="00A03BFE">
            <w:pPr>
              <w:rPr>
                <w:rFonts w:ascii="Calibri" w:hAnsi="Calibri"/>
                <w:bCs/>
              </w:rPr>
            </w:pPr>
          </w:p>
          <w:p w14:paraId="727294F2" w14:textId="23025A69" w:rsidR="00A03BFE" w:rsidRDefault="00A03BFE" w:rsidP="00A03BFE">
            <w:pPr>
              <w:rPr>
                <w:rFonts w:ascii="Calibri" w:hAnsi="Calibri"/>
                <w:bCs/>
              </w:rPr>
            </w:pPr>
            <w:r>
              <w:rPr>
                <w:rFonts w:ascii="Calibri" w:hAnsi="Calibri"/>
                <w:bCs/>
              </w:rPr>
              <w:t xml:space="preserve">JH recommends that IT will be needing to be looked at for LINS and how best to invest in IT equipment e.g. through purchasing or leasing equipment. EB said there was a GDPR breach over the summer due to teachers using </w:t>
            </w:r>
            <w:r w:rsidR="0052731E">
              <w:rPr>
                <w:rFonts w:ascii="Calibri" w:hAnsi="Calibri"/>
                <w:bCs/>
              </w:rPr>
              <w:t xml:space="preserve">their </w:t>
            </w:r>
            <w:r>
              <w:rPr>
                <w:rFonts w:ascii="Calibri" w:hAnsi="Calibri"/>
                <w:bCs/>
              </w:rPr>
              <w:t xml:space="preserve">own ICT equipment from home. </w:t>
            </w:r>
          </w:p>
          <w:p w14:paraId="30C8F41D" w14:textId="77777777" w:rsidR="00A03BFE" w:rsidRDefault="00A03BFE" w:rsidP="00A03BFE">
            <w:pPr>
              <w:rPr>
                <w:rFonts w:ascii="Calibri" w:hAnsi="Calibri"/>
                <w:bCs/>
              </w:rPr>
            </w:pPr>
          </w:p>
          <w:p w14:paraId="2849BB1A" w14:textId="37459414" w:rsidR="00A03BFE" w:rsidRDefault="00A03BFE" w:rsidP="00A03BFE">
            <w:pPr>
              <w:rPr>
                <w:rFonts w:ascii="Calibri" w:hAnsi="Calibri"/>
                <w:bCs/>
              </w:rPr>
            </w:pPr>
            <w:r>
              <w:rPr>
                <w:rFonts w:ascii="Calibri" w:hAnsi="Calibri"/>
                <w:bCs/>
              </w:rPr>
              <w:t xml:space="preserve">AT said that in the Finance Terms of Reference, it suggests the finance governor can consider and approve non-routine expenditure. AG said that if unplanned spends comes to AT, then talk to the Co-Chairs who can decide whether </w:t>
            </w:r>
            <w:r w:rsidR="0052731E">
              <w:rPr>
                <w:rFonts w:ascii="Calibri" w:hAnsi="Calibri"/>
                <w:bCs/>
              </w:rPr>
              <w:t xml:space="preserve">this request </w:t>
            </w:r>
            <w:r>
              <w:rPr>
                <w:rFonts w:ascii="Calibri" w:hAnsi="Calibri"/>
                <w:bCs/>
              </w:rPr>
              <w:t>will need to put out to more governors</w:t>
            </w:r>
            <w:r w:rsidR="0052731E">
              <w:rPr>
                <w:rFonts w:ascii="Calibri" w:hAnsi="Calibri"/>
                <w:bCs/>
              </w:rPr>
              <w:t>,</w:t>
            </w:r>
            <w:r>
              <w:rPr>
                <w:rFonts w:ascii="Calibri" w:hAnsi="Calibri"/>
                <w:bCs/>
              </w:rPr>
              <w:t xml:space="preserve"> so that these decisions are not all attributable to AT.</w:t>
            </w:r>
          </w:p>
          <w:p w14:paraId="2F9BA19F" w14:textId="77777777" w:rsidR="00A03BFE" w:rsidRDefault="00A03BFE" w:rsidP="00A03BFE">
            <w:pPr>
              <w:rPr>
                <w:rFonts w:ascii="Calibri" w:hAnsi="Calibri"/>
                <w:bCs/>
              </w:rPr>
            </w:pPr>
          </w:p>
          <w:p w14:paraId="00942E0D" w14:textId="77777777" w:rsidR="00A03BFE" w:rsidRDefault="00A03BFE" w:rsidP="00A03BFE">
            <w:pPr>
              <w:rPr>
                <w:rFonts w:ascii="Calibri" w:hAnsi="Calibri"/>
                <w:bCs/>
              </w:rPr>
            </w:pPr>
            <w:r w:rsidRPr="00357D8D">
              <w:rPr>
                <w:rFonts w:ascii="Calibri" w:hAnsi="Calibri"/>
                <w:bCs/>
                <w:color w:val="FF0000"/>
              </w:rPr>
              <w:t xml:space="preserve">Action required: A standing item </w:t>
            </w:r>
            <w:r>
              <w:rPr>
                <w:rFonts w:ascii="Calibri" w:hAnsi="Calibri"/>
                <w:bCs/>
                <w:color w:val="FF0000"/>
              </w:rPr>
              <w:t xml:space="preserve">on all FGB agendas </w:t>
            </w:r>
            <w:r w:rsidRPr="00357D8D">
              <w:rPr>
                <w:rFonts w:ascii="Calibri" w:hAnsi="Calibri"/>
                <w:bCs/>
                <w:color w:val="FF0000"/>
              </w:rPr>
              <w:t>for any expenditure requiring approval from the FGB.</w:t>
            </w:r>
          </w:p>
          <w:p w14:paraId="51A81A40" w14:textId="212EF650" w:rsidR="008E3A86" w:rsidRPr="00AA1FDC" w:rsidRDefault="008E3A86" w:rsidP="008E3A86">
            <w:pPr>
              <w:rPr>
                <w:rFonts w:ascii="Calibri" w:hAnsi="Calibri"/>
                <w:bCs/>
              </w:rPr>
            </w:pPr>
          </w:p>
        </w:tc>
      </w:tr>
      <w:tr w:rsidR="008E3A86" w14:paraId="26C527D9" w14:textId="77777777" w:rsidTr="666CAA0C">
        <w:tc>
          <w:tcPr>
            <w:tcW w:w="704" w:type="dxa"/>
          </w:tcPr>
          <w:p w14:paraId="6F361C76" w14:textId="77777777" w:rsidR="008E3A86" w:rsidRDefault="008E3A86" w:rsidP="009E647A">
            <w:pPr>
              <w:pStyle w:val="ListParagraph"/>
              <w:numPr>
                <w:ilvl w:val="0"/>
                <w:numId w:val="2"/>
              </w:numPr>
              <w:rPr>
                <w:b/>
                <w:bCs/>
                <w:iCs/>
              </w:rPr>
            </w:pPr>
          </w:p>
        </w:tc>
        <w:tc>
          <w:tcPr>
            <w:tcW w:w="8647" w:type="dxa"/>
          </w:tcPr>
          <w:p w14:paraId="09EEBC94" w14:textId="38F16450" w:rsidR="008E3A86" w:rsidRDefault="009E647A" w:rsidP="008E3A86">
            <w:pPr>
              <w:rPr>
                <w:rFonts w:ascii="Calibri" w:hAnsi="Calibri"/>
                <w:b/>
              </w:rPr>
            </w:pPr>
            <w:r>
              <w:rPr>
                <w:rFonts w:ascii="Calibri" w:hAnsi="Calibri"/>
                <w:b/>
              </w:rPr>
              <w:t>Policies</w:t>
            </w:r>
          </w:p>
        </w:tc>
      </w:tr>
      <w:tr w:rsidR="008E3A86" w14:paraId="36E494AE" w14:textId="77777777" w:rsidTr="666CAA0C">
        <w:tc>
          <w:tcPr>
            <w:tcW w:w="704" w:type="dxa"/>
          </w:tcPr>
          <w:p w14:paraId="0994BF2F" w14:textId="77777777" w:rsidR="008E3A86" w:rsidRDefault="008E3A86" w:rsidP="008E3A86">
            <w:pPr>
              <w:pStyle w:val="ListParagraph"/>
              <w:numPr>
                <w:ilvl w:val="1"/>
                <w:numId w:val="2"/>
              </w:numPr>
              <w:rPr>
                <w:b/>
                <w:bCs/>
                <w:iCs/>
              </w:rPr>
            </w:pPr>
          </w:p>
        </w:tc>
        <w:tc>
          <w:tcPr>
            <w:tcW w:w="8647" w:type="dxa"/>
          </w:tcPr>
          <w:p w14:paraId="2A771EC7" w14:textId="1CCAFBA9" w:rsidR="008E3A86" w:rsidRDefault="009E647A" w:rsidP="008E3A86">
            <w:pPr>
              <w:rPr>
                <w:rFonts w:ascii="Calibri" w:hAnsi="Calibri"/>
                <w:b/>
              </w:rPr>
            </w:pPr>
            <w:r w:rsidRPr="00F62DB3">
              <w:rPr>
                <w:rFonts w:ascii="Calibri" w:hAnsi="Calibri" w:cs="Tahoma"/>
                <w:b/>
                <w:bCs/>
              </w:rPr>
              <w:t>LJS and LINS Child Protection Policy</w:t>
            </w:r>
          </w:p>
        </w:tc>
      </w:tr>
      <w:tr w:rsidR="008E3A86" w14:paraId="1EC7F808" w14:textId="77777777" w:rsidTr="666CAA0C">
        <w:tc>
          <w:tcPr>
            <w:tcW w:w="704" w:type="dxa"/>
          </w:tcPr>
          <w:p w14:paraId="6802FF49" w14:textId="77777777" w:rsidR="008E3A86" w:rsidRDefault="008E3A86" w:rsidP="008E3A86">
            <w:pPr>
              <w:pStyle w:val="ListParagraph"/>
              <w:ind w:left="0"/>
              <w:rPr>
                <w:b/>
                <w:bCs/>
                <w:iCs/>
              </w:rPr>
            </w:pPr>
          </w:p>
        </w:tc>
        <w:tc>
          <w:tcPr>
            <w:tcW w:w="8647" w:type="dxa"/>
          </w:tcPr>
          <w:p w14:paraId="05254C7D" w14:textId="6E767AE7" w:rsidR="008E3A86" w:rsidRDefault="008E3A86" w:rsidP="008E3A86">
            <w:pPr>
              <w:rPr>
                <w:rFonts w:ascii="Calibri" w:hAnsi="Calibri"/>
                <w:b/>
              </w:rPr>
            </w:pPr>
          </w:p>
          <w:p w14:paraId="75C72ADE" w14:textId="4CFAF02D" w:rsidR="00112163" w:rsidRDefault="009E647A" w:rsidP="008E3A86">
            <w:pPr>
              <w:rPr>
                <w:rFonts w:ascii="Calibri" w:hAnsi="Calibri"/>
                <w:bCs/>
              </w:rPr>
            </w:pPr>
            <w:r>
              <w:rPr>
                <w:rFonts w:ascii="Calibri" w:hAnsi="Calibri"/>
                <w:bCs/>
              </w:rPr>
              <w:t>AG asked that as EB is not here for the full year, and FC is named as Deputy Safeguarding Lead</w:t>
            </w:r>
            <w:r w:rsidR="008212FD">
              <w:rPr>
                <w:rFonts w:ascii="Calibri" w:hAnsi="Calibri"/>
                <w:bCs/>
              </w:rPr>
              <w:t xml:space="preserve"> (DSL)</w:t>
            </w:r>
            <w:r>
              <w:rPr>
                <w:rFonts w:ascii="Calibri" w:hAnsi="Calibri"/>
                <w:bCs/>
              </w:rPr>
              <w:t xml:space="preserve">, who will pick this up on the days that FC is not working. </w:t>
            </w:r>
            <w:r w:rsidR="008212FD">
              <w:rPr>
                <w:rFonts w:ascii="Calibri" w:hAnsi="Calibri"/>
                <w:bCs/>
              </w:rPr>
              <w:t xml:space="preserve">EB said that </w:t>
            </w:r>
            <w:r w:rsidR="008212FD" w:rsidRPr="008212FD">
              <w:rPr>
                <w:rFonts w:ascii="Calibri" w:hAnsi="Calibri"/>
                <w:bCs/>
              </w:rPr>
              <w:t xml:space="preserve">Helen </w:t>
            </w:r>
            <w:proofErr w:type="spellStart"/>
            <w:r w:rsidR="008212FD" w:rsidRPr="008212FD">
              <w:rPr>
                <w:rFonts w:ascii="Calibri" w:hAnsi="Calibri"/>
                <w:bCs/>
              </w:rPr>
              <w:t>Keenor</w:t>
            </w:r>
            <w:proofErr w:type="spellEnd"/>
            <w:r w:rsidR="008212FD" w:rsidRPr="008212FD">
              <w:rPr>
                <w:rFonts w:ascii="Calibri" w:hAnsi="Calibri"/>
                <w:bCs/>
              </w:rPr>
              <w:t xml:space="preserve"> and Karen Featherstone are named deputy DSLs in the policy</w:t>
            </w:r>
            <w:r w:rsidR="008212FD">
              <w:rPr>
                <w:rFonts w:ascii="Calibri" w:hAnsi="Calibri"/>
                <w:bCs/>
              </w:rPr>
              <w:t>.</w:t>
            </w:r>
          </w:p>
          <w:p w14:paraId="7DB88AA6" w14:textId="77777777" w:rsidR="008212FD" w:rsidRPr="009E647A" w:rsidRDefault="008212FD" w:rsidP="008E3A86">
            <w:pPr>
              <w:rPr>
                <w:rFonts w:ascii="Calibri" w:hAnsi="Calibri"/>
                <w:bCs/>
              </w:rPr>
            </w:pPr>
          </w:p>
          <w:p w14:paraId="53CFE9B4" w14:textId="51DCBC1F" w:rsidR="008E3A86" w:rsidRDefault="008E3A86" w:rsidP="008E3A86">
            <w:pPr>
              <w:rPr>
                <w:rFonts w:ascii="Calibri" w:hAnsi="Calibri"/>
                <w:b/>
              </w:rPr>
            </w:pPr>
            <w:r>
              <w:rPr>
                <w:rFonts w:ascii="Calibri" w:hAnsi="Calibri"/>
                <w:b/>
              </w:rPr>
              <w:t xml:space="preserve">Approved: Governors voted to approve </w:t>
            </w:r>
            <w:r w:rsidR="009E647A">
              <w:rPr>
                <w:rFonts w:ascii="Calibri" w:hAnsi="Calibri"/>
                <w:b/>
              </w:rPr>
              <w:t xml:space="preserve">both </w:t>
            </w:r>
            <w:r>
              <w:rPr>
                <w:rFonts w:ascii="Calibri" w:hAnsi="Calibri"/>
                <w:b/>
              </w:rPr>
              <w:t xml:space="preserve">the </w:t>
            </w:r>
            <w:r w:rsidR="009E647A">
              <w:rPr>
                <w:rFonts w:ascii="Calibri" w:hAnsi="Calibri"/>
                <w:b/>
              </w:rPr>
              <w:t>LJS Child Protection Policy and the LINS Child Protection Policy</w:t>
            </w:r>
            <w:r w:rsidR="00112163">
              <w:rPr>
                <w:rFonts w:ascii="Calibri" w:hAnsi="Calibri"/>
                <w:b/>
              </w:rPr>
              <w:t>.</w:t>
            </w:r>
          </w:p>
          <w:p w14:paraId="56087D9E" w14:textId="320DBB1C" w:rsidR="008E3A86" w:rsidRDefault="008E3A86" w:rsidP="008E3A86">
            <w:pPr>
              <w:rPr>
                <w:rFonts w:ascii="Calibri" w:hAnsi="Calibri"/>
                <w:b/>
              </w:rPr>
            </w:pPr>
          </w:p>
        </w:tc>
      </w:tr>
      <w:tr w:rsidR="008E3A86" w14:paraId="4F29C1A3" w14:textId="77777777" w:rsidTr="666CAA0C">
        <w:tc>
          <w:tcPr>
            <w:tcW w:w="704" w:type="dxa"/>
          </w:tcPr>
          <w:p w14:paraId="590C29F4" w14:textId="77777777" w:rsidR="008E3A86" w:rsidRDefault="008E3A86" w:rsidP="008E3A86">
            <w:pPr>
              <w:pStyle w:val="ListParagraph"/>
              <w:numPr>
                <w:ilvl w:val="1"/>
                <w:numId w:val="2"/>
              </w:numPr>
              <w:rPr>
                <w:b/>
                <w:bCs/>
                <w:iCs/>
              </w:rPr>
            </w:pPr>
          </w:p>
        </w:tc>
        <w:tc>
          <w:tcPr>
            <w:tcW w:w="8647" w:type="dxa"/>
          </w:tcPr>
          <w:p w14:paraId="42B259BF" w14:textId="629C206D" w:rsidR="008E3A86" w:rsidRDefault="009E647A" w:rsidP="008E3A86">
            <w:pPr>
              <w:rPr>
                <w:rFonts w:ascii="Calibri" w:hAnsi="Calibri"/>
                <w:b/>
              </w:rPr>
            </w:pPr>
            <w:r w:rsidRPr="00671693">
              <w:rPr>
                <w:rFonts w:ascii="Calibri" w:hAnsi="Calibri" w:cs="Tahoma"/>
                <w:b/>
                <w:bCs/>
              </w:rPr>
              <w:t>LJS and LINS Finance Policy</w:t>
            </w:r>
          </w:p>
        </w:tc>
      </w:tr>
      <w:tr w:rsidR="008E3A86" w14:paraId="3CD2906B" w14:textId="77777777" w:rsidTr="666CAA0C">
        <w:tc>
          <w:tcPr>
            <w:tcW w:w="704" w:type="dxa"/>
          </w:tcPr>
          <w:p w14:paraId="12D4F0AC" w14:textId="77777777" w:rsidR="008E3A86" w:rsidRDefault="008E3A86" w:rsidP="008E3A86">
            <w:pPr>
              <w:pStyle w:val="ListParagraph"/>
              <w:ind w:left="0"/>
              <w:rPr>
                <w:b/>
                <w:bCs/>
                <w:iCs/>
              </w:rPr>
            </w:pPr>
          </w:p>
        </w:tc>
        <w:tc>
          <w:tcPr>
            <w:tcW w:w="8647" w:type="dxa"/>
          </w:tcPr>
          <w:p w14:paraId="512A9653" w14:textId="77777777" w:rsidR="008E3A86" w:rsidRDefault="008E3A86" w:rsidP="008E3A86">
            <w:pPr>
              <w:rPr>
                <w:rFonts w:ascii="Calibri" w:hAnsi="Calibri"/>
                <w:b/>
              </w:rPr>
            </w:pPr>
          </w:p>
          <w:p w14:paraId="7AA5928E" w14:textId="3B8167C3" w:rsidR="008E3A86" w:rsidRDefault="008E3A86" w:rsidP="008E3A86">
            <w:pPr>
              <w:rPr>
                <w:rFonts w:ascii="Calibri" w:hAnsi="Calibri"/>
                <w:b/>
              </w:rPr>
            </w:pPr>
            <w:r>
              <w:rPr>
                <w:rFonts w:ascii="Calibri" w:hAnsi="Calibri"/>
                <w:b/>
              </w:rPr>
              <w:t xml:space="preserve">Approved: Governors voted to approve the </w:t>
            </w:r>
            <w:r w:rsidR="009E647A">
              <w:rPr>
                <w:rFonts w:ascii="Calibri" w:hAnsi="Calibri"/>
                <w:b/>
              </w:rPr>
              <w:t>Federation Finance Policy including the LJS and LINS Appendices.</w:t>
            </w:r>
          </w:p>
          <w:p w14:paraId="0E21AC10" w14:textId="5EBFAEE6" w:rsidR="008E3A86" w:rsidRPr="009F2334" w:rsidRDefault="008E3A86" w:rsidP="008E3A86">
            <w:pPr>
              <w:rPr>
                <w:rFonts w:ascii="Calibri" w:hAnsi="Calibri"/>
                <w:b/>
              </w:rPr>
            </w:pPr>
          </w:p>
        </w:tc>
      </w:tr>
      <w:tr w:rsidR="008E3A86" w14:paraId="449689B3" w14:textId="77777777" w:rsidTr="666CAA0C">
        <w:tc>
          <w:tcPr>
            <w:tcW w:w="704" w:type="dxa"/>
          </w:tcPr>
          <w:p w14:paraId="423F697B" w14:textId="77777777" w:rsidR="008E3A86" w:rsidRDefault="008E3A86" w:rsidP="00112163">
            <w:pPr>
              <w:pStyle w:val="ListParagraph"/>
              <w:numPr>
                <w:ilvl w:val="1"/>
                <w:numId w:val="2"/>
              </w:numPr>
              <w:rPr>
                <w:b/>
                <w:bCs/>
                <w:iCs/>
              </w:rPr>
            </w:pPr>
          </w:p>
        </w:tc>
        <w:tc>
          <w:tcPr>
            <w:tcW w:w="8647" w:type="dxa"/>
          </w:tcPr>
          <w:p w14:paraId="15BE6788" w14:textId="1291CE97" w:rsidR="008E3A86" w:rsidRDefault="00112163" w:rsidP="008E3A86">
            <w:pPr>
              <w:rPr>
                <w:rFonts w:ascii="Calibri" w:hAnsi="Calibri"/>
                <w:b/>
              </w:rPr>
            </w:pPr>
            <w:r w:rsidRPr="00671693">
              <w:rPr>
                <w:rFonts w:ascii="Calibri" w:hAnsi="Calibri" w:cs="Tahoma"/>
                <w:b/>
                <w:bCs/>
              </w:rPr>
              <w:t>Federation Play Policy</w:t>
            </w:r>
          </w:p>
        </w:tc>
      </w:tr>
      <w:tr w:rsidR="008E3A86" w14:paraId="3C8A8E20" w14:textId="77777777" w:rsidTr="666CAA0C">
        <w:tc>
          <w:tcPr>
            <w:tcW w:w="704" w:type="dxa"/>
          </w:tcPr>
          <w:p w14:paraId="70595593" w14:textId="77777777" w:rsidR="008E3A86" w:rsidRDefault="008E3A86" w:rsidP="008E3A86">
            <w:pPr>
              <w:pStyle w:val="ListParagraph"/>
              <w:ind w:left="0"/>
              <w:rPr>
                <w:b/>
                <w:bCs/>
                <w:iCs/>
              </w:rPr>
            </w:pPr>
          </w:p>
        </w:tc>
        <w:tc>
          <w:tcPr>
            <w:tcW w:w="8647" w:type="dxa"/>
          </w:tcPr>
          <w:p w14:paraId="7F33FC7D" w14:textId="77777777" w:rsidR="00112163" w:rsidRDefault="00112163" w:rsidP="008E3A86">
            <w:pPr>
              <w:rPr>
                <w:rFonts w:ascii="Calibri" w:hAnsi="Calibri"/>
                <w:bCs/>
              </w:rPr>
            </w:pPr>
          </w:p>
          <w:p w14:paraId="4B302109" w14:textId="65015558" w:rsidR="008E3A86" w:rsidRPr="00112163" w:rsidRDefault="00112163" w:rsidP="008E3A86">
            <w:pPr>
              <w:rPr>
                <w:rFonts w:ascii="Calibri" w:hAnsi="Calibri"/>
                <w:b/>
                <w:color w:val="FF0000"/>
              </w:rPr>
            </w:pPr>
            <w:r w:rsidRPr="00112163">
              <w:rPr>
                <w:rFonts w:ascii="Calibri" w:hAnsi="Calibri"/>
                <w:b/>
              </w:rPr>
              <w:t>Approved: Governors voted to approve the Federation Play Policy.</w:t>
            </w:r>
          </w:p>
          <w:p w14:paraId="2E34D98C" w14:textId="66D9C38F" w:rsidR="008E3A86" w:rsidRPr="009F2334" w:rsidRDefault="008E3A86" w:rsidP="008E3A86">
            <w:pPr>
              <w:rPr>
                <w:rFonts w:ascii="Calibri" w:hAnsi="Calibri"/>
                <w:b/>
                <w:color w:val="FF0000"/>
              </w:rPr>
            </w:pPr>
          </w:p>
        </w:tc>
      </w:tr>
      <w:tr w:rsidR="008E3A86" w14:paraId="76045625" w14:textId="77777777" w:rsidTr="666CAA0C">
        <w:tc>
          <w:tcPr>
            <w:tcW w:w="704" w:type="dxa"/>
          </w:tcPr>
          <w:p w14:paraId="5E4C197A" w14:textId="77777777" w:rsidR="008E3A86" w:rsidRDefault="008E3A86" w:rsidP="008E3A86">
            <w:pPr>
              <w:pStyle w:val="ListParagraph"/>
              <w:numPr>
                <w:ilvl w:val="0"/>
                <w:numId w:val="2"/>
              </w:numPr>
              <w:rPr>
                <w:b/>
                <w:bCs/>
                <w:iCs/>
              </w:rPr>
            </w:pPr>
          </w:p>
        </w:tc>
        <w:tc>
          <w:tcPr>
            <w:tcW w:w="8647" w:type="dxa"/>
          </w:tcPr>
          <w:p w14:paraId="287A470C" w14:textId="7F63A9B4" w:rsidR="008E3A86" w:rsidRDefault="00112163" w:rsidP="008E3A86">
            <w:pPr>
              <w:rPr>
                <w:rFonts w:ascii="Calibri" w:hAnsi="Calibri"/>
                <w:b/>
              </w:rPr>
            </w:pPr>
            <w:r>
              <w:rPr>
                <w:rFonts w:ascii="Calibri" w:hAnsi="Calibri" w:cs="Tahoma"/>
                <w:b/>
                <w:bCs/>
              </w:rPr>
              <w:t>Safeguarding</w:t>
            </w:r>
          </w:p>
        </w:tc>
      </w:tr>
      <w:tr w:rsidR="008E3A86" w14:paraId="02CCA536" w14:textId="77777777" w:rsidTr="666CAA0C">
        <w:tc>
          <w:tcPr>
            <w:tcW w:w="704" w:type="dxa"/>
          </w:tcPr>
          <w:p w14:paraId="219B0BA1" w14:textId="77777777" w:rsidR="008E3A86" w:rsidRDefault="008E3A86" w:rsidP="008E3A86">
            <w:pPr>
              <w:pStyle w:val="ListParagraph"/>
              <w:ind w:left="0"/>
              <w:rPr>
                <w:b/>
                <w:bCs/>
                <w:iCs/>
              </w:rPr>
            </w:pPr>
          </w:p>
        </w:tc>
        <w:tc>
          <w:tcPr>
            <w:tcW w:w="8647" w:type="dxa"/>
          </w:tcPr>
          <w:p w14:paraId="22667C42" w14:textId="77777777" w:rsidR="00112163" w:rsidRDefault="00112163" w:rsidP="008E3A86">
            <w:pPr>
              <w:rPr>
                <w:rFonts w:ascii="Calibri" w:hAnsi="Calibri"/>
                <w:bCs/>
              </w:rPr>
            </w:pPr>
          </w:p>
          <w:p w14:paraId="40AF77F2" w14:textId="4D1E671C" w:rsidR="008E3A86" w:rsidRPr="00112163" w:rsidRDefault="00112163" w:rsidP="008E3A86">
            <w:pPr>
              <w:rPr>
                <w:rFonts w:ascii="Calibri" w:hAnsi="Calibri"/>
                <w:bCs/>
                <w:color w:val="FF0000"/>
              </w:rPr>
            </w:pPr>
            <w:r w:rsidRPr="00112163">
              <w:rPr>
                <w:rFonts w:ascii="Calibri" w:hAnsi="Calibri"/>
                <w:bCs/>
                <w:color w:val="FF0000"/>
              </w:rPr>
              <w:t>Action required: A safeguarding training pack will be circulated to governors and a slot will be scheduled during the next FGB meeting for governors to raise questions and discuss.</w:t>
            </w:r>
          </w:p>
          <w:p w14:paraId="5419F4AE" w14:textId="20A6F91C" w:rsidR="008E3A86" w:rsidRPr="009F2334" w:rsidRDefault="008E3A86" w:rsidP="008E3A86">
            <w:pPr>
              <w:rPr>
                <w:rFonts w:ascii="Calibri" w:hAnsi="Calibri"/>
                <w:b/>
              </w:rPr>
            </w:pPr>
          </w:p>
        </w:tc>
      </w:tr>
      <w:tr w:rsidR="008E3A86" w14:paraId="53457E32" w14:textId="77777777" w:rsidTr="666CAA0C">
        <w:tc>
          <w:tcPr>
            <w:tcW w:w="704" w:type="dxa"/>
          </w:tcPr>
          <w:p w14:paraId="5665967A" w14:textId="77777777" w:rsidR="008E3A86" w:rsidRDefault="008E3A86" w:rsidP="008E3A86">
            <w:pPr>
              <w:pStyle w:val="ListParagraph"/>
              <w:numPr>
                <w:ilvl w:val="0"/>
                <w:numId w:val="2"/>
              </w:numPr>
              <w:rPr>
                <w:b/>
                <w:bCs/>
                <w:iCs/>
              </w:rPr>
            </w:pPr>
          </w:p>
        </w:tc>
        <w:tc>
          <w:tcPr>
            <w:tcW w:w="8647" w:type="dxa"/>
          </w:tcPr>
          <w:p w14:paraId="124A9BBE" w14:textId="69B89120" w:rsidR="008E3A86" w:rsidRDefault="00112163" w:rsidP="008E3A86">
            <w:pPr>
              <w:rPr>
                <w:rFonts w:ascii="Calibri" w:hAnsi="Calibri"/>
                <w:b/>
              </w:rPr>
            </w:pPr>
            <w:r w:rsidRPr="00671693">
              <w:rPr>
                <w:rFonts w:ascii="Calibri" w:hAnsi="Calibri"/>
                <w:b/>
              </w:rPr>
              <w:t>Training</w:t>
            </w:r>
          </w:p>
        </w:tc>
      </w:tr>
      <w:tr w:rsidR="008E3A86" w14:paraId="7F8C77EB" w14:textId="77777777" w:rsidTr="666CAA0C">
        <w:tc>
          <w:tcPr>
            <w:tcW w:w="704" w:type="dxa"/>
          </w:tcPr>
          <w:p w14:paraId="5A8D9969" w14:textId="77777777" w:rsidR="008E3A86" w:rsidRDefault="008E3A86" w:rsidP="008E3A86">
            <w:pPr>
              <w:pStyle w:val="ListParagraph"/>
              <w:ind w:left="360"/>
              <w:rPr>
                <w:b/>
                <w:bCs/>
                <w:iCs/>
              </w:rPr>
            </w:pPr>
          </w:p>
        </w:tc>
        <w:tc>
          <w:tcPr>
            <w:tcW w:w="8647" w:type="dxa"/>
          </w:tcPr>
          <w:p w14:paraId="67E47176" w14:textId="451FBE0B" w:rsidR="008E3A86" w:rsidRDefault="00112163" w:rsidP="008E3A86">
            <w:pPr>
              <w:rPr>
                <w:rFonts w:ascii="Calibri" w:hAnsi="Calibri"/>
                <w:bCs/>
              </w:rPr>
            </w:pPr>
            <w:r w:rsidRPr="00112163">
              <w:rPr>
                <w:rFonts w:ascii="Calibri" w:hAnsi="Calibri"/>
                <w:bCs/>
              </w:rPr>
              <w:t>JGC asked if training can be booked through JGC for the time being. A new training booking system has been introduced which requires a discount voucher to be applied to obtain the Babcock subscription discount.</w:t>
            </w:r>
          </w:p>
          <w:p w14:paraId="6DCA7CC4" w14:textId="0F5601C8" w:rsidR="00112163" w:rsidRDefault="00112163" w:rsidP="008E3A86">
            <w:pPr>
              <w:rPr>
                <w:rFonts w:ascii="Calibri" w:hAnsi="Calibri"/>
                <w:bCs/>
              </w:rPr>
            </w:pPr>
          </w:p>
          <w:p w14:paraId="78089333" w14:textId="2E21C0AD" w:rsidR="00112163" w:rsidRPr="00112163" w:rsidRDefault="00112163" w:rsidP="008E3A86">
            <w:pPr>
              <w:rPr>
                <w:rFonts w:ascii="Calibri" w:hAnsi="Calibri"/>
                <w:bCs/>
              </w:rPr>
            </w:pPr>
            <w:r>
              <w:rPr>
                <w:rFonts w:ascii="Calibri" w:hAnsi="Calibri"/>
                <w:bCs/>
              </w:rPr>
              <w:t>The meeting moved to Part 2.</w:t>
            </w:r>
          </w:p>
          <w:p w14:paraId="05433D1F" w14:textId="7D1D4B73" w:rsidR="008E3A86" w:rsidRDefault="008E3A86" w:rsidP="008E3A86">
            <w:pPr>
              <w:rPr>
                <w:rFonts w:ascii="Calibri" w:hAnsi="Calibri"/>
                <w:b/>
              </w:rPr>
            </w:pPr>
          </w:p>
        </w:tc>
      </w:tr>
      <w:tr w:rsidR="008E3A86" w14:paraId="7C17BC6F" w14:textId="77777777" w:rsidTr="666CAA0C">
        <w:tc>
          <w:tcPr>
            <w:tcW w:w="704" w:type="dxa"/>
          </w:tcPr>
          <w:p w14:paraId="4ABA0B29" w14:textId="77777777" w:rsidR="008E3A86" w:rsidRDefault="008E3A86" w:rsidP="008E3A86">
            <w:pPr>
              <w:pStyle w:val="ListParagraph"/>
              <w:numPr>
                <w:ilvl w:val="0"/>
                <w:numId w:val="2"/>
              </w:numPr>
              <w:tabs>
                <w:tab w:val="left" w:pos="346"/>
              </w:tabs>
              <w:rPr>
                <w:b/>
                <w:bCs/>
                <w:iCs/>
              </w:rPr>
            </w:pPr>
          </w:p>
        </w:tc>
        <w:tc>
          <w:tcPr>
            <w:tcW w:w="8647" w:type="dxa"/>
          </w:tcPr>
          <w:p w14:paraId="1E21DEAB" w14:textId="3B1B4117" w:rsidR="008E3A86" w:rsidRDefault="008E3A86" w:rsidP="008E3A86">
            <w:pPr>
              <w:jc w:val="center"/>
              <w:rPr>
                <w:rFonts w:ascii="Calibri" w:hAnsi="Calibri"/>
                <w:b/>
              </w:rPr>
            </w:pPr>
            <w:r w:rsidRPr="00AA1F75">
              <w:rPr>
                <w:rFonts w:ascii="Calibri" w:hAnsi="Calibri"/>
                <w:b/>
              </w:rPr>
              <w:t xml:space="preserve">Date of next meeting: </w:t>
            </w:r>
            <w:r w:rsidRPr="00AA1F75">
              <w:rPr>
                <w:rFonts w:ascii="Calibri" w:hAnsi="Calibri"/>
              </w:rPr>
              <w:t xml:space="preserve"> </w:t>
            </w:r>
            <w:r>
              <w:rPr>
                <w:rFonts w:ascii="Calibri" w:hAnsi="Calibri"/>
                <w:b/>
              </w:rPr>
              <w:t xml:space="preserve">Monday </w:t>
            </w:r>
            <w:r w:rsidR="00112163">
              <w:rPr>
                <w:rFonts w:ascii="Calibri" w:hAnsi="Calibri"/>
                <w:b/>
              </w:rPr>
              <w:t>12</w:t>
            </w:r>
            <w:r w:rsidR="00112163" w:rsidRPr="00112163">
              <w:rPr>
                <w:rFonts w:ascii="Calibri" w:hAnsi="Calibri"/>
                <w:b/>
                <w:vertAlign w:val="superscript"/>
              </w:rPr>
              <w:t>th</w:t>
            </w:r>
            <w:r w:rsidR="00112163">
              <w:rPr>
                <w:rFonts w:ascii="Calibri" w:hAnsi="Calibri"/>
                <w:b/>
              </w:rPr>
              <w:t xml:space="preserve"> October</w:t>
            </w:r>
            <w:r>
              <w:rPr>
                <w:rFonts w:ascii="Calibri" w:hAnsi="Calibri"/>
                <w:b/>
              </w:rPr>
              <w:t xml:space="preserve"> 2020</w:t>
            </w:r>
            <w:r w:rsidRPr="00AA1F75">
              <w:rPr>
                <w:rFonts w:ascii="Calibri" w:hAnsi="Calibri"/>
                <w:b/>
              </w:rPr>
              <w:t xml:space="preserve"> 5.30pm </w:t>
            </w:r>
            <w:r w:rsidR="00112163">
              <w:rPr>
                <w:rFonts w:ascii="Calibri" w:hAnsi="Calibri"/>
                <w:b/>
              </w:rPr>
              <w:t>via video conference</w:t>
            </w:r>
            <w:r>
              <w:rPr>
                <w:rFonts w:ascii="Calibri" w:hAnsi="Calibri"/>
                <w:b/>
              </w:rPr>
              <w:t>.</w:t>
            </w:r>
          </w:p>
          <w:p w14:paraId="5E4AF14B" w14:textId="3A9EE095" w:rsidR="008E3A86" w:rsidRPr="00E67C73" w:rsidRDefault="008E3A86" w:rsidP="008E3A86">
            <w:pPr>
              <w:rPr>
                <w:rFonts w:ascii="Calibri" w:hAnsi="Calibri"/>
                <w:bCs/>
              </w:rPr>
            </w:pPr>
          </w:p>
        </w:tc>
      </w:tr>
      <w:tr w:rsidR="008E3A86" w14:paraId="7DFF46D7" w14:textId="77777777" w:rsidTr="666CAA0C">
        <w:tc>
          <w:tcPr>
            <w:tcW w:w="704" w:type="dxa"/>
            <w:shd w:val="clear" w:color="auto" w:fill="F2F2F2" w:themeFill="background1" w:themeFillShade="F2"/>
          </w:tcPr>
          <w:p w14:paraId="30522D42" w14:textId="77777777" w:rsidR="008E3A86" w:rsidRPr="002F58D1" w:rsidRDefault="008E3A86" w:rsidP="008E3A86">
            <w:pPr>
              <w:pStyle w:val="ListParagraph"/>
              <w:numPr>
                <w:ilvl w:val="0"/>
                <w:numId w:val="1"/>
              </w:numPr>
              <w:tabs>
                <w:tab w:val="left" w:pos="346"/>
              </w:tabs>
              <w:rPr>
                <w:b/>
              </w:rPr>
            </w:pPr>
          </w:p>
        </w:tc>
        <w:tc>
          <w:tcPr>
            <w:tcW w:w="8647" w:type="dxa"/>
            <w:shd w:val="clear" w:color="auto" w:fill="F2F2F2" w:themeFill="background1" w:themeFillShade="F2"/>
          </w:tcPr>
          <w:p w14:paraId="3B0F0985" w14:textId="46022D20" w:rsidR="008E3A86" w:rsidRDefault="008E3A86" w:rsidP="008E3A86">
            <w:pPr>
              <w:jc w:val="center"/>
              <w:rPr>
                <w:b/>
              </w:rPr>
            </w:pPr>
            <w:r>
              <w:rPr>
                <w:b/>
              </w:rPr>
              <w:t>Meeting Closed at 1</w:t>
            </w:r>
            <w:r w:rsidR="00112163">
              <w:rPr>
                <w:b/>
              </w:rPr>
              <w:t>9:0</w:t>
            </w:r>
            <w:r>
              <w:rPr>
                <w:b/>
              </w:rPr>
              <w:t>0</w:t>
            </w:r>
          </w:p>
          <w:p w14:paraId="5B9F013C" w14:textId="48536AAA" w:rsidR="008E3A86" w:rsidRDefault="008E3A86" w:rsidP="008E3A86">
            <w:pPr>
              <w:tabs>
                <w:tab w:val="left" w:pos="6300"/>
              </w:tabs>
              <w:rPr>
                <w:b/>
              </w:rPr>
            </w:pPr>
            <w:r>
              <w:rPr>
                <w:b/>
              </w:rPr>
              <w:tab/>
            </w:r>
          </w:p>
        </w:tc>
      </w:tr>
    </w:tbl>
    <w:p w14:paraId="454DA376" w14:textId="77777777" w:rsidR="005247D3" w:rsidRDefault="005247D3">
      <w:pPr>
        <w:rPr>
          <w:b/>
        </w:rPr>
      </w:pPr>
    </w:p>
    <w:p w14:paraId="55149BED" w14:textId="77777777" w:rsidR="00CA37D5" w:rsidRPr="00F92F25" w:rsidRDefault="00CA37D5" w:rsidP="00CA37D5">
      <w:r w:rsidRPr="00A92FFA">
        <w:rPr>
          <w:rFonts w:cstheme="minorHAnsi"/>
        </w:rPr>
        <w:t>Signed………………………………………………</w:t>
      </w:r>
      <w:proofErr w:type="gramStart"/>
      <w:r w:rsidRPr="00A92FFA">
        <w:rPr>
          <w:rFonts w:cstheme="minorHAnsi"/>
        </w:rPr>
        <w:t>…..</w:t>
      </w:r>
      <w:proofErr w:type="gramEnd"/>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p w14:paraId="12AEB555" w14:textId="77777777" w:rsidR="00CA37D5" w:rsidRPr="005247D3" w:rsidRDefault="00CA37D5">
      <w:pPr>
        <w:rPr>
          <w:b/>
        </w:rPr>
      </w:pPr>
    </w:p>
    <w:sectPr w:rsidR="00CA37D5" w:rsidRPr="005247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A6407" w14:textId="77777777" w:rsidR="00E07CF9" w:rsidRDefault="00E07CF9" w:rsidP="005E350A">
      <w:pPr>
        <w:spacing w:after="0" w:line="240" w:lineRule="auto"/>
      </w:pPr>
      <w:r>
        <w:separator/>
      </w:r>
    </w:p>
  </w:endnote>
  <w:endnote w:type="continuationSeparator" w:id="0">
    <w:p w14:paraId="01ECBCC6" w14:textId="77777777" w:rsidR="00E07CF9" w:rsidRDefault="00E07CF9"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12B4A" w14:textId="77777777" w:rsidR="00FD2C03" w:rsidRDefault="00FD2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61229"/>
      <w:docPartObj>
        <w:docPartGallery w:val="Page Numbers (Bottom of Page)"/>
        <w:docPartUnique/>
      </w:docPartObj>
    </w:sdtPr>
    <w:sdtEndPr/>
    <w:sdtContent>
      <w:sdt>
        <w:sdtPr>
          <w:id w:val="-1769616900"/>
          <w:docPartObj>
            <w:docPartGallery w:val="Page Numbers (Top of Page)"/>
            <w:docPartUnique/>
          </w:docPartObj>
        </w:sdtPr>
        <w:sdtEndPr/>
        <w:sdtContent>
          <w:p w14:paraId="2F4379FA" w14:textId="098A2EEA" w:rsidR="00B51BAC" w:rsidRDefault="00B51BAC" w:rsidP="00736958">
            <w:pPr>
              <w:pStyle w:val="Footer"/>
              <w:jc w:val="center"/>
            </w:pPr>
            <w:r>
              <w:t xml:space="preserve">Full Governing Body Minutes </w:t>
            </w:r>
            <w:r w:rsidR="00433E6C">
              <w:t>1</w:t>
            </w:r>
            <w:r w:rsidR="007F17AE">
              <w:t>6</w:t>
            </w:r>
            <w:r w:rsidR="00433E6C">
              <w:t>.0</w:t>
            </w:r>
            <w:r w:rsidR="007F17AE">
              <w:t>9</w:t>
            </w:r>
            <w:r>
              <w:t>.20</w:t>
            </w:r>
          </w:p>
          <w:p w14:paraId="43812D12" w14:textId="4ED29399" w:rsidR="00B51BAC" w:rsidRDefault="00B51B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B51BAC" w:rsidRDefault="00B51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0534" w14:textId="77777777" w:rsidR="00FD2C03" w:rsidRDefault="00FD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B7C82" w14:textId="77777777" w:rsidR="00E07CF9" w:rsidRDefault="00E07CF9" w:rsidP="005E350A">
      <w:pPr>
        <w:spacing w:after="0" w:line="240" w:lineRule="auto"/>
      </w:pPr>
      <w:r>
        <w:separator/>
      </w:r>
    </w:p>
  </w:footnote>
  <w:footnote w:type="continuationSeparator" w:id="0">
    <w:p w14:paraId="1A617263" w14:textId="77777777" w:rsidR="00E07CF9" w:rsidRDefault="00E07CF9"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9229" w14:textId="77777777" w:rsidR="00FD2C03" w:rsidRDefault="00FD2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BB1C" w14:textId="5624A866" w:rsidR="00B51BAC" w:rsidRDefault="00B51BAC">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5A97" w14:textId="77777777" w:rsidR="00FD2C03" w:rsidRDefault="00FD2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2228"/>
    <w:multiLevelType w:val="hybridMultilevel"/>
    <w:tmpl w:val="990AC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49E7"/>
    <w:multiLevelType w:val="hybridMultilevel"/>
    <w:tmpl w:val="DC068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6548D5"/>
    <w:multiLevelType w:val="hybridMultilevel"/>
    <w:tmpl w:val="53869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4041E"/>
    <w:multiLevelType w:val="hybridMultilevel"/>
    <w:tmpl w:val="47B6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2073E"/>
    <w:multiLevelType w:val="hybridMultilevel"/>
    <w:tmpl w:val="60D2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A0B78"/>
    <w:multiLevelType w:val="hybridMultilevel"/>
    <w:tmpl w:val="4666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B5282"/>
    <w:multiLevelType w:val="hybridMultilevel"/>
    <w:tmpl w:val="FEC8040E"/>
    <w:lvl w:ilvl="0" w:tplc="4606BE16">
      <w:start w:val="9"/>
      <w:numFmt w:val="decimal"/>
      <w:lvlText w:val="%1."/>
      <w:lvlJc w:val="left"/>
      <w:pPr>
        <w:ind w:left="410" w:hanging="360"/>
      </w:pPr>
      <w:rPr>
        <w:rFonts w:hint="default"/>
        <w:b/>
        <w:color w:val="000000"/>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7"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DF331E"/>
    <w:multiLevelType w:val="hybridMultilevel"/>
    <w:tmpl w:val="A272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27DA2"/>
    <w:multiLevelType w:val="hybridMultilevel"/>
    <w:tmpl w:val="965EF9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913A41"/>
    <w:multiLevelType w:val="hybridMultilevel"/>
    <w:tmpl w:val="3F2E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A74DA"/>
    <w:multiLevelType w:val="hybridMultilevel"/>
    <w:tmpl w:val="4804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04540"/>
    <w:multiLevelType w:val="hybridMultilevel"/>
    <w:tmpl w:val="E532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3724C"/>
    <w:multiLevelType w:val="hybridMultilevel"/>
    <w:tmpl w:val="264EE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121228"/>
    <w:multiLevelType w:val="hybridMultilevel"/>
    <w:tmpl w:val="6C88F768"/>
    <w:lvl w:ilvl="0" w:tplc="83A6EB88">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A5020B"/>
    <w:multiLevelType w:val="hybridMultilevel"/>
    <w:tmpl w:val="0524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A139D9"/>
    <w:multiLevelType w:val="hybridMultilevel"/>
    <w:tmpl w:val="B744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F4F2E"/>
    <w:multiLevelType w:val="hybridMultilevel"/>
    <w:tmpl w:val="97040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15D9D"/>
    <w:multiLevelType w:val="hybridMultilevel"/>
    <w:tmpl w:val="30A813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8A7F4A"/>
    <w:multiLevelType w:val="hybridMultilevel"/>
    <w:tmpl w:val="50F2D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94A5C9F"/>
    <w:multiLevelType w:val="hybridMultilevel"/>
    <w:tmpl w:val="51A4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D520E"/>
    <w:multiLevelType w:val="hybridMultilevel"/>
    <w:tmpl w:val="22E4FFE0"/>
    <w:lvl w:ilvl="0" w:tplc="84AC5786">
      <w:start w:val="8"/>
      <w:numFmt w:val="decimal"/>
      <w:lvlText w:val="%1."/>
      <w:lvlJc w:val="left"/>
      <w:pPr>
        <w:ind w:left="720" w:hanging="360"/>
      </w:pPr>
      <w:rPr>
        <w:rFonts w:ascii="Calibri" w:hAnsi="Calibri"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8"/>
  </w:num>
  <w:num w:numId="4">
    <w:abstractNumId w:val="2"/>
  </w:num>
  <w:num w:numId="5">
    <w:abstractNumId w:val="22"/>
  </w:num>
  <w:num w:numId="6">
    <w:abstractNumId w:val="17"/>
  </w:num>
  <w:num w:numId="7">
    <w:abstractNumId w:val="18"/>
  </w:num>
  <w:num w:numId="8">
    <w:abstractNumId w:val="21"/>
  </w:num>
  <w:num w:numId="9">
    <w:abstractNumId w:val="6"/>
  </w:num>
  <w:num w:numId="10">
    <w:abstractNumId w:val="9"/>
  </w:num>
  <w:num w:numId="11">
    <w:abstractNumId w:val="11"/>
  </w:num>
  <w:num w:numId="12">
    <w:abstractNumId w:val="5"/>
  </w:num>
  <w:num w:numId="13">
    <w:abstractNumId w:val="16"/>
  </w:num>
  <w:num w:numId="14">
    <w:abstractNumId w:val="10"/>
  </w:num>
  <w:num w:numId="15">
    <w:abstractNumId w:val="12"/>
  </w:num>
  <w:num w:numId="16">
    <w:abstractNumId w:val="20"/>
  </w:num>
  <w:num w:numId="17">
    <w:abstractNumId w:val="14"/>
  </w:num>
  <w:num w:numId="18">
    <w:abstractNumId w:val="1"/>
  </w:num>
  <w:num w:numId="19">
    <w:abstractNumId w:val="4"/>
  </w:num>
  <w:num w:numId="20">
    <w:abstractNumId w:val="3"/>
  </w:num>
  <w:num w:numId="21">
    <w:abstractNumId w:val="0"/>
  </w:num>
  <w:num w:numId="22">
    <w:abstractNumId w:val="13"/>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DDD"/>
    <w:rsid w:val="00002962"/>
    <w:rsid w:val="00004EC2"/>
    <w:rsid w:val="00011402"/>
    <w:rsid w:val="00011D26"/>
    <w:rsid w:val="00013409"/>
    <w:rsid w:val="00013634"/>
    <w:rsid w:val="0001471C"/>
    <w:rsid w:val="000147D0"/>
    <w:rsid w:val="0001561D"/>
    <w:rsid w:val="000157AA"/>
    <w:rsid w:val="000233C4"/>
    <w:rsid w:val="000234C5"/>
    <w:rsid w:val="00024605"/>
    <w:rsid w:val="000247FD"/>
    <w:rsid w:val="000255E9"/>
    <w:rsid w:val="000275A0"/>
    <w:rsid w:val="00030D65"/>
    <w:rsid w:val="00031168"/>
    <w:rsid w:val="000355E5"/>
    <w:rsid w:val="000367E8"/>
    <w:rsid w:val="00036D7D"/>
    <w:rsid w:val="00037075"/>
    <w:rsid w:val="00037FE2"/>
    <w:rsid w:val="0004140E"/>
    <w:rsid w:val="000451DE"/>
    <w:rsid w:val="000451EA"/>
    <w:rsid w:val="000457CD"/>
    <w:rsid w:val="00052AF1"/>
    <w:rsid w:val="00053041"/>
    <w:rsid w:val="00055EC8"/>
    <w:rsid w:val="00055FF6"/>
    <w:rsid w:val="0005695A"/>
    <w:rsid w:val="00057F1C"/>
    <w:rsid w:val="000609AF"/>
    <w:rsid w:val="000660E7"/>
    <w:rsid w:val="00066F76"/>
    <w:rsid w:val="00070EA1"/>
    <w:rsid w:val="00075CE6"/>
    <w:rsid w:val="000775B4"/>
    <w:rsid w:val="00077B53"/>
    <w:rsid w:val="00080B9E"/>
    <w:rsid w:val="0008302B"/>
    <w:rsid w:val="000877CB"/>
    <w:rsid w:val="000927D4"/>
    <w:rsid w:val="000949A5"/>
    <w:rsid w:val="000963AB"/>
    <w:rsid w:val="00096658"/>
    <w:rsid w:val="000966A1"/>
    <w:rsid w:val="00097721"/>
    <w:rsid w:val="00097C46"/>
    <w:rsid w:val="000A2770"/>
    <w:rsid w:val="000B4CC7"/>
    <w:rsid w:val="000B5087"/>
    <w:rsid w:val="000B5AAD"/>
    <w:rsid w:val="000C05D2"/>
    <w:rsid w:val="000C2B67"/>
    <w:rsid w:val="000C4282"/>
    <w:rsid w:val="000C4D32"/>
    <w:rsid w:val="000D015F"/>
    <w:rsid w:val="000D09FA"/>
    <w:rsid w:val="000D2E58"/>
    <w:rsid w:val="000D604D"/>
    <w:rsid w:val="000D6F38"/>
    <w:rsid w:val="000D743C"/>
    <w:rsid w:val="000E0537"/>
    <w:rsid w:val="000E2C70"/>
    <w:rsid w:val="000E3A40"/>
    <w:rsid w:val="000E7EDF"/>
    <w:rsid w:val="000F1175"/>
    <w:rsid w:val="000F139C"/>
    <w:rsid w:val="000F4026"/>
    <w:rsid w:val="000F41B3"/>
    <w:rsid w:val="000F46BE"/>
    <w:rsid w:val="000F6AC4"/>
    <w:rsid w:val="000F6EE3"/>
    <w:rsid w:val="00100399"/>
    <w:rsid w:val="0010130A"/>
    <w:rsid w:val="00104CC8"/>
    <w:rsid w:val="00106633"/>
    <w:rsid w:val="00110FF8"/>
    <w:rsid w:val="00112163"/>
    <w:rsid w:val="001169ED"/>
    <w:rsid w:val="00117139"/>
    <w:rsid w:val="00117A2A"/>
    <w:rsid w:val="00120B5E"/>
    <w:rsid w:val="00125585"/>
    <w:rsid w:val="00125FDF"/>
    <w:rsid w:val="00127DF3"/>
    <w:rsid w:val="001300A3"/>
    <w:rsid w:val="001314A6"/>
    <w:rsid w:val="0013240B"/>
    <w:rsid w:val="001326E8"/>
    <w:rsid w:val="00133260"/>
    <w:rsid w:val="0013503E"/>
    <w:rsid w:val="00137920"/>
    <w:rsid w:val="00140126"/>
    <w:rsid w:val="00141346"/>
    <w:rsid w:val="00142A33"/>
    <w:rsid w:val="00145F4C"/>
    <w:rsid w:val="001465EB"/>
    <w:rsid w:val="00146B12"/>
    <w:rsid w:val="00147A7E"/>
    <w:rsid w:val="001504FA"/>
    <w:rsid w:val="00151C67"/>
    <w:rsid w:val="00151CAE"/>
    <w:rsid w:val="00156448"/>
    <w:rsid w:val="00157B1A"/>
    <w:rsid w:val="00157DD9"/>
    <w:rsid w:val="00161709"/>
    <w:rsid w:val="00161D62"/>
    <w:rsid w:val="00161D7C"/>
    <w:rsid w:val="00162E64"/>
    <w:rsid w:val="00163C8B"/>
    <w:rsid w:val="00163FA1"/>
    <w:rsid w:val="001648E3"/>
    <w:rsid w:val="00164FDE"/>
    <w:rsid w:val="0016534A"/>
    <w:rsid w:val="00171652"/>
    <w:rsid w:val="00171E7C"/>
    <w:rsid w:val="00174C85"/>
    <w:rsid w:val="0017717C"/>
    <w:rsid w:val="001821E0"/>
    <w:rsid w:val="001825DA"/>
    <w:rsid w:val="00183A88"/>
    <w:rsid w:val="00183F04"/>
    <w:rsid w:val="001853C8"/>
    <w:rsid w:val="00185C48"/>
    <w:rsid w:val="0019037B"/>
    <w:rsid w:val="001908AC"/>
    <w:rsid w:val="001913F7"/>
    <w:rsid w:val="00192BC0"/>
    <w:rsid w:val="00195370"/>
    <w:rsid w:val="001A2440"/>
    <w:rsid w:val="001A472A"/>
    <w:rsid w:val="001A4EAE"/>
    <w:rsid w:val="001A689E"/>
    <w:rsid w:val="001A7C55"/>
    <w:rsid w:val="001B0639"/>
    <w:rsid w:val="001B48AB"/>
    <w:rsid w:val="001B6193"/>
    <w:rsid w:val="001C02DC"/>
    <w:rsid w:val="001C2796"/>
    <w:rsid w:val="001C2DA7"/>
    <w:rsid w:val="001C582E"/>
    <w:rsid w:val="001C5EFA"/>
    <w:rsid w:val="001D0EB8"/>
    <w:rsid w:val="001D0ED6"/>
    <w:rsid w:val="001D20D6"/>
    <w:rsid w:val="001D4A1A"/>
    <w:rsid w:val="001D5EC7"/>
    <w:rsid w:val="001D70A3"/>
    <w:rsid w:val="001E1C1E"/>
    <w:rsid w:val="001E3A27"/>
    <w:rsid w:val="001E5829"/>
    <w:rsid w:val="001E6C47"/>
    <w:rsid w:val="001E711C"/>
    <w:rsid w:val="001F0B8A"/>
    <w:rsid w:val="001F44B8"/>
    <w:rsid w:val="001F4AD8"/>
    <w:rsid w:val="001F61F8"/>
    <w:rsid w:val="00200679"/>
    <w:rsid w:val="002026E4"/>
    <w:rsid w:val="00202C2B"/>
    <w:rsid w:val="002040F9"/>
    <w:rsid w:val="00204CC8"/>
    <w:rsid w:val="0020754A"/>
    <w:rsid w:val="002101A8"/>
    <w:rsid w:val="00210E3F"/>
    <w:rsid w:val="002120D6"/>
    <w:rsid w:val="00213C02"/>
    <w:rsid w:val="00220B44"/>
    <w:rsid w:val="00223B81"/>
    <w:rsid w:val="0022412D"/>
    <w:rsid w:val="00230655"/>
    <w:rsid w:val="00233162"/>
    <w:rsid w:val="00234E16"/>
    <w:rsid w:val="00235C1C"/>
    <w:rsid w:val="002440C2"/>
    <w:rsid w:val="00247173"/>
    <w:rsid w:val="002474F5"/>
    <w:rsid w:val="00251196"/>
    <w:rsid w:val="00252231"/>
    <w:rsid w:val="00252CAA"/>
    <w:rsid w:val="00253A10"/>
    <w:rsid w:val="00257649"/>
    <w:rsid w:val="002576C5"/>
    <w:rsid w:val="0026070D"/>
    <w:rsid w:val="0026558B"/>
    <w:rsid w:val="0026567F"/>
    <w:rsid w:val="0026644E"/>
    <w:rsid w:val="0027183D"/>
    <w:rsid w:val="0027191D"/>
    <w:rsid w:val="00272D60"/>
    <w:rsid w:val="00277C9C"/>
    <w:rsid w:val="002800EF"/>
    <w:rsid w:val="002814B3"/>
    <w:rsid w:val="00282E4D"/>
    <w:rsid w:val="00291CA2"/>
    <w:rsid w:val="00292C2B"/>
    <w:rsid w:val="00292CE1"/>
    <w:rsid w:val="00294C62"/>
    <w:rsid w:val="00295168"/>
    <w:rsid w:val="002A090D"/>
    <w:rsid w:val="002A33B2"/>
    <w:rsid w:val="002A3A2E"/>
    <w:rsid w:val="002A3B28"/>
    <w:rsid w:val="002A7A6C"/>
    <w:rsid w:val="002A7CB5"/>
    <w:rsid w:val="002B194D"/>
    <w:rsid w:val="002B412D"/>
    <w:rsid w:val="002B4ACE"/>
    <w:rsid w:val="002B6C47"/>
    <w:rsid w:val="002B721C"/>
    <w:rsid w:val="002C0241"/>
    <w:rsid w:val="002C2A09"/>
    <w:rsid w:val="002C30CF"/>
    <w:rsid w:val="002C4B7F"/>
    <w:rsid w:val="002D16DA"/>
    <w:rsid w:val="002D200B"/>
    <w:rsid w:val="002D234A"/>
    <w:rsid w:val="002D4F8C"/>
    <w:rsid w:val="002E6466"/>
    <w:rsid w:val="002E7D97"/>
    <w:rsid w:val="002F582A"/>
    <w:rsid w:val="002F58D1"/>
    <w:rsid w:val="002F6574"/>
    <w:rsid w:val="0030037F"/>
    <w:rsid w:val="003009B7"/>
    <w:rsid w:val="00301BBD"/>
    <w:rsid w:val="003022D5"/>
    <w:rsid w:val="00302720"/>
    <w:rsid w:val="003029B9"/>
    <w:rsid w:val="003041A3"/>
    <w:rsid w:val="003047A4"/>
    <w:rsid w:val="003070BD"/>
    <w:rsid w:val="00307F13"/>
    <w:rsid w:val="0031009D"/>
    <w:rsid w:val="003113A5"/>
    <w:rsid w:val="00311483"/>
    <w:rsid w:val="0031267C"/>
    <w:rsid w:val="00315020"/>
    <w:rsid w:val="00316B3A"/>
    <w:rsid w:val="003245A8"/>
    <w:rsid w:val="00326687"/>
    <w:rsid w:val="00330007"/>
    <w:rsid w:val="0033694C"/>
    <w:rsid w:val="00337461"/>
    <w:rsid w:val="003402EA"/>
    <w:rsid w:val="00340DDE"/>
    <w:rsid w:val="00342D12"/>
    <w:rsid w:val="00346179"/>
    <w:rsid w:val="00346B6E"/>
    <w:rsid w:val="00346D06"/>
    <w:rsid w:val="003504B6"/>
    <w:rsid w:val="00357B04"/>
    <w:rsid w:val="00357D8D"/>
    <w:rsid w:val="0036154D"/>
    <w:rsid w:val="003616AC"/>
    <w:rsid w:val="00364824"/>
    <w:rsid w:val="00364D28"/>
    <w:rsid w:val="00365086"/>
    <w:rsid w:val="00365DC9"/>
    <w:rsid w:val="00366DFA"/>
    <w:rsid w:val="003674C5"/>
    <w:rsid w:val="003704B9"/>
    <w:rsid w:val="00372BC1"/>
    <w:rsid w:val="0037397F"/>
    <w:rsid w:val="00373BDC"/>
    <w:rsid w:val="00374120"/>
    <w:rsid w:val="00374184"/>
    <w:rsid w:val="00375FB9"/>
    <w:rsid w:val="00376A57"/>
    <w:rsid w:val="00382140"/>
    <w:rsid w:val="00384875"/>
    <w:rsid w:val="00385909"/>
    <w:rsid w:val="00385C4A"/>
    <w:rsid w:val="00385F04"/>
    <w:rsid w:val="00386727"/>
    <w:rsid w:val="00386DE5"/>
    <w:rsid w:val="003927D7"/>
    <w:rsid w:val="003958E8"/>
    <w:rsid w:val="00395B78"/>
    <w:rsid w:val="00396BC2"/>
    <w:rsid w:val="003A5C7A"/>
    <w:rsid w:val="003B00F9"/>
    <w:rsid w:val="003B0F24"/>
    <w:rsid w:val="003B1FAD"/>
    <w:rsid w:val="003B3684"/>
    <w:rsid w:val="003B3FBF"/>
    <w:rsid w:val="003B4513"/>
    <w:rsid w:val="003B4C02"/>
    <w:rsid w:val="003C544A"/>
    <w:rsid w:val="003C61BE"/>
    <w:rsid w:val="003C69EB"/>
    <w:rsid w:val="003D0D97"/>
    <w:rsid w:val="003D13F2"/>
    <w:rsid w:val="003D1E45"/>
    <w:rsid w:val="003D3A1A"/>
    <w:rsid w:val="003D523C"/>
    <w:rsid w:val="003D53B4"/>
    <w:rsid w:val="003D5DB7"/>
    <w:rsid w:val="003D7057"/>
    <w:rsid w:val="003D7DF6"/>
    <w:rsid w:val="003E07D6"/>
    <w:rsid w:val="003E2A34"/>
    <w:rsid w:val="003E2A8C"/>
    <w:rsid w:val="003E4CE8"/>
    <w:rsid w:val="003E4E02"/>
    <w:rsid w:val="003F0057"/>
    <w:rsid w:val="003F2AAB"/>
    <w:rsid w:val="003F526A"/>
    <w:rsid w:val="003F5381"/>
    <w:rsid w:val="003F56F7"/>
    <w:rsid w:val="003F588A"/>
    <w:rsid w:val="003F7C84"/>
    <w:rsid w:val="00400296"/>
    <w:rsid w:val="0040079A"/>
    <w:rsid w:val="00400A55"/>
    <w:rsid w:val="00400B58"/>
    <w:rsid w:val="00403FBD"/>
    <w:rsid w:val="004043ED"/>
    <w:rsid w:val="0040648E"/>
    <w:rsid w:val="004074C0"/>
    <w:rsid w:val="00410415"/>
    <w:rsid w:val="004154A4"/>
    <w:rsid w:val="004177FA"/>
    <w:rsid w:val="00417FD4"/>
    <w:rsid w:val="004200DE"/>
    <w:rsid w:val="00420C97"/>
    <w:rsid w:val="00424FC0"/>
    <w:rsid w:val="004307FC"/>
    <w:rsid w:val="00432CDB"/>
    <w:rsid w:val="00433E6C"/>
    <w:rsid w:val="00435ADA"/>
    <w:rsid w:val="0045082B"/>
    <w:rsid w:val="00452B37"/>
    <w:rsid w:val="00454877"/>
    <w:rsid w:val="00455E00"/>
    <w:rsid w:val="0045601C"/>
    <w:rsid w:val="004568D1"/>
    <w:rsid w:val="00456F66"/>
    <w:rsid w:val="00461C20"/>
    <w:rsid w:val="00462019"/>
    <w:rsid w:val="0046249B"/>
    <w:rsid w:val="00467FDF"/>
    <w:rsid w:val="004742D5"/>
    <w:rsid w:val="004743E2"/>
    <w:rsid w:val="00475EBF"/>
    <w:rsid w:val="00476096"/>
    <w:rsid w:val="004779E5"/>
    <w:rsid w:val="00480B84"/>
    <w:rsid w:val="00481B52"/>
    <w:rsid w:val="00483181"/>
    <w:rsid w:val="00485207"/>
    <w:rsid w:val="00487CA3"/>
    <w:rsid w:val="00487EED"/>
    <w:rsid w:val="004903AC"/>
    <w:rsid w:val="00491BD9"/>
    <w:rsid w:val="00491C59"/>
    <w:rsid w:val="00494F5F"/>
    <w:rsid w:val="00496FF2"/>
    <w:rsid w:val="00497CD4"/>
    <w:rsid w:val="004A1B37"/>
    <w:rsid w:val="004A2BC7"/>
    <w:rsid w:val="004A47D6"/>
    <w:rsid w:val="004A7563"/>
    <w:rsid w:val="004B11BB"/>
    <w:rsid w:val="004B2F7A"/>
    <w:rsid w:val="004B3ADA"/>
    <w:rsid w:val="004B4D6D"/>
    <w:rsid w:val="004B5323"/>
    <w:rsid w:val="004B5BD9"/>
    <w:rsid w:val="004C335B"/>
    <w:rsid w:val="004C465A"/>
    <w:rsid w:val="004C517C"/>
    <w:rsid w:val="004C64B5"/>
    <w:rsid w:val="004D0EDE"/>
    <w:rsid w:val="004D2059"/>
    <w:rsid w:val="004D2E49"/>
    <w:rsid w:val="004D2FE0"/>
    <w:rsid w:val="004D35E8"/>
    <w:rsid w:val="004D6124"/>
    <w:rsid w:val="004D78B1"/>
    <w:rsid w:val="004E0CCA"/>
    <w:rsid w:val="004E202A"/>
    <w:rsid w:val="004E26D7"/>
    <w:rsid w:val="004E4801"/>
    <w:rsid w:val="004E4DC0"/>
    <w:rsid w:val="004E7A45"/>
    <w:rsid w:val="004F2CB4"/>
    <w:rsid w:val="004F2EFB"/>
    <w:rsid w:val="004F4292"/>
    <w:rsid w:val="005035D6"/>
    <w:rsid w:val="00503A86"/>
    <w:rsid w:val="005105F1"/>
    <w:rsid w:val="00510ED3"/>
    <w:rsid w:val="00512B95"/>
    <w:rsid w:val="0051583E"/>
    <w:rsid w:val="00516EDB"/>
    <w:rsid w:val="00517457"/>
    <w:rsid w:val="00520EEA"/>
    <w:rsid w:val="00522606"/>
    <w:rsid w:val="00522A4B"/>
    <w:rsid w:val="00522C97"/>
    <w:rsid w:val="005247D3"/>
    <w:rsid w:val="0052731E"/>
    <w:rsid w:val="005273DB"/>
    <w:rsid w:val="005276DD"/>
    <w:rsid w:val="00527832"/>
    <w:rsid w:val="005307E6"/>
    <w:rsid w:val="00530B4C"/>
    <w:rsid w:val="00531673"/>
    <w:rsid w:val="00531B54"/>
    <w:rsid w:val="00533C7F"/>
    <w:rsid w:val="00536CB6"/>
    <w:rsid w:val="00537FD5"/>
    <w:rsid w:val="005406F2"/>
    <w:rsid w:val="00542676"/>
    <w:rsid w:val="00544654"/>
    <w:rsid w:val="00545B1A"/>
    <w:rsid w:val="00545B6E"/>
    <w:rsid w:val="0055677B"/>
    <w:rsid w:val="0055726D"/>
    <w:rsid w:val="005572C2"/>
    <w:rsid w:val="00557A27"/>
    <w:rsid w:val="0056117A"/>
    <w:rsid w:val="00561286"/>
    <w:rsid w:val="005616B7"/>
    <w:rsid w:val="00563073"/>
    <w:rsid w:val="0056475E"/>
    <w:rsid w:val="005651C8"/>
    <w:rsid w:val="0056619A"/>
    <w:rsid w:val="005709E9"/>
    <w:rsid w:val="00570D38"/>
    <w:rsid w:val="00571A2C"/>
    <w:rsid w:val="00573CF6"/>
    <w:rsid w:val="00576229"/>
    <w:rsid w:val="00580295"/>
    <w:rsid w:val="0058240D"/>
    <w:rsid w:val="00583B1B"/>
    <w:rsid w:val="00584B5D"/>
    <w:rsid w:val="00584C85"/>
    <w:rsid w:val="0059326E"/>
    <w:rsid w:val="0059439C"/>
    <w:rsid w:val="005A007C"/>
    <w:rsid w:val="005A0D7B"/>
    <w:rsid w:val="005A26F8"/>
    <w:rsid w:val="005A56C5"/>
    <w:rsid w:val="005A5C9F"/>
    <w:rsid w:val="005A6F2F"/>
    <w:rsid w:val="005B066A"/>
    <w:rsid w:val="005B42E8"/>
    <w:rsid w:val="005B5065"/>
    <w:rsid w:val="005B5890"/>
    <w:rsid w:val="005B7189"/>
    <w:rsid w:val="005B71D0"/>
    <w:rsid w:val="005C07AB"/>
    <w:rsid w:val="005C0E30"/>
    <w:rsid w:val="005C185E"/>
    <w:rsid w:val="005C19F5"/>
    <w:rsid w:val="005C2144"/>
    <w:rsid w:val="005C32B2"/>
    <w:rsid w:val="005C3E6B"/>
    <w:rsid w:val="005C480B"/>
    <w:rsid w:val="005C6A32"/>
    <w:rsid w:val="005D00B0"/>
    <w:rsid w:val="005D03BA"/>
    <w:rsid w:val="005D06F9"/>
    <w:rsid w:val="005D1613"/>
    <w:rsid w:val="005D214D"/>
    <w:rsid w:val="005D2525"/>
    <w:rsid w:val="005D3DBE"/>
    <w:rsid w:val="005D3FA0"/>
    <w:rsid w:val="005D4F5A"/>
    <w:rsid w:val="005D60DA"/>
    <w:rsid w:val="005D75A8"/>
    <w:rsid w:val="005E0203"/>
    <w:rsid w:val="005E0BC2"/>
    <w:rsid w:val="005E28F9"/>
    <w:rsid w:val="005E350A"/>
    <w:rsid w:val="005E3D21"/>
    <w:rsid w:val="005E463A"/>
    <w:rsid w:val="005E497F"/>
    <w:rsid w:val="005E74B7"/>
    <w:rsid w:val="005F0A16"/>
    <w:rsid w:val="005F100E"/>
    <w:rsid w:val="005F2EE6"/>
    <w:rsid w:val="005F364E"/>
    <w:rsid w:val="005F3F3E"/>
    <w:rsid w:val="00601371"/>
    <w:rsid w:val="0060148E"/>
    <w:rsid w:val="006049B7"/>
    <w:rsid w:val="00605DCC"/>
    <w:rsid w:val="00606052"/>
    <w:rsid w:val="00606864"/>
    <w:rsid w:val="00606A66"/>
    <w:rsid w:val="006071A1"/>
    <w:rsid w:val="006108C9"/>
    <w:rsid w:val="0061194A"/>
    <w:rsid w:val="00611D0C"/>
    <w:rsid w:val="0061202F"/>
    <w:rsid w:val="00612090"/>
    <w:rsid w:val="00613405"/>
    <w:rsid w:val="00613C3A"/>
    <w:rsid w:val="006212FE"/>
    <w:rsid w:val="00621D1E"/>
    <w:rsid w:val="00622E9C"/>
    <w:rsid w:val="00623DCF"/>
    <w:rsid w:val="00626F99"/>
    <w:rsid w:val="0063187F"/>
    <w:rsid w:val="00632427"/>
    <w:rsid w:val="00634C53"/>
    <w:rsid w:val="006357F2"/>
    <w:rsid w:val="00635C1D"/>
    <w:rsid w:val="00641345"/>
    <w:rsid w:val="00642BDD"/>
    <w:rsid w:val="00644E87"/>
    <w:rsid w:val="00645FA1"/>
    <w:rsid w:val="00653011"/>
    <w:rsid w:val="006530E1"/>
    <w:rsid w:val="0065591D"/>
    <w:rsid w:val="00655AF7"/>
    <w:rsid w:val="00655DE2"/>
    <w:rsid w:val="006561AA"/>
    <w:rsid w:val="006609EE"/>
    <w:rsid w:val="00662804"/>
    <w:rsid w:val="00664D38"/>
    <w:rsid w:val="00665C61"/>
    <w:rsid w:val="0066659F"/>
    <w:rsid w:val="00666C11"/>
    <w:rsid w:val="00667314"/>
    <w:rsid w:val="006702E8"/>
    <w:rsid w:val="00670DD2"/>
    <w:rsid w:val="00672540"/>
    <w:rsid w:val="00672700"/>
    <w:rsid w:val="00672F1E"/>
    <w:rsid w:val="00674047"/>
    <w:rsid w:val="006752AC"/>
    <w:rsid w:val="006759C1"/>
    <w:rsid w:val="00676E4A"/>
    <w:rsid w:val="00681125"/>
    <w:rsid w:val="00691A1A"/>
    <w:rsid w:val="00692401"/>
    <w:rsid w:val="0069291B"/>
    <w:rsid w:val="0069301F"/>
    <w:rsid w:val="00696920"/>
    <w:rsid w:val="0069732E"/>
    <w:rsid w:val="0069775E"/>
    <w:rsid w:val="006A12A3"/>
    <w:rsid w:val="006A13F1"/>
    <w:rsid w:val="006A16A2"/>
    <w:rsid w:val="006A3007"/>
    <w:rsid w:val="006A3548"/>
    <w:rsid w:val="006A36B0"/>
    <w:rsid w:val="006A3719"/>
    <w:rsid w:val="006A4191"/>
    <w:rsid w:val="006A447C"/>
    <w:rsid w:val="006B1182"/>
    <w:rsid w:val="006B15C3"/>
    <w:rsid w:val="006B4295"/>
    <w:rsid w:val="006B4539"/>
    <w:rsid w:val="006B5437"/>
    <w:rsid w:val="006B6586"/>
    <w:rsid w:val="006B6708"/>
    <w:rsid w:val="006B71DD"/>
    <w:rsid w:val="006C0E2B"/>
    <w:rsid w:val="006C234E"/>
    <w:rsid w:val="006C29D8"/>
    <w:rsid w:val="006C6651"/>
    <w:rsid w:val="006D010C"/>
    <w:rsid w:val="006D024C"/>
    <w:rsid w:val="006D0C4F"/>
    <w:rsid w:val="006D220F"/>
    <w:rsid w:val="006D486C"/>
    <w:rsid w:val="006D5E2E"/>
    <w:rsid w:val="006D7AB9"/>
    <w:rsid w:val="006E0D29"/>
    <w:rsid w:val="006E119E"/>
    <w:rsid w:val="006E43FE"/>
    <w:rsid w:val="006F159B"/>
    <w:rsid w:val="006F235B"/>
    <w:rsid w:val="006F3744"/>
    <w:rsid w:val="006F3B2D"/>
    <w:rsid w:val="006F6599"/>
    <w:rsid w:val="006F70B2"/>
    <w:rsid w:val="006F73C1"/>
    <w:rsid w:val="00701AC8"/>
    <w:rsid w:val="007046AD"/>
    <w:rsid w:val="00706D4A"/>
    <w:rsid w:val="00707080"/>
    <w:rsid w:val="0070767C"/>
    <w:rsid w:val="0071040F"/>
    <w:rsid w:val="0071183A"/>
    <w:rsid w:val="00713FFF"/>
    <w:rsid w:val="007148A5"/>
    <w:rsid w:val="0072108E"/>
    <w:rsid w:val="007270F8"/>
    <w:rsid w:val="0073151C"/>
    <w:rsid w:val="0073272F"/>
    <w:rsid w:val="007329D2"/>
    <w:rsid w:val="00736958"/>
    <w:rsid w:val="00737CCE"/>
    <w:rsid w:val="00737D8F"/>
    <w:rsid w:val="00740210"/>
    <w:rsid w:val="0074095B"/>
    <w:rsid w:val="007419BC"/>
    <w:rsid w:val="0074304B"/>
    <w:rsid w:val="007435FD"/>
    <w:rsid w:val="00744C54"/>
    <w:rsid w:val="0074558E"/>
    <w:rsid w:val="00747E78"/>
    <w:rsid w:val="00750F8B"/>
    <w:rsid w:val="00757A2C"/>
    <w:rsid w:val="007650A9"/>
    <w:rsid w:val="007652CF"/>
    <w:rsid w:val="00766963"/>
    <w:rsid w:val="00772D91"/>
    <w:rsid w:val="007742CA"/>
    <w:rsid w:val="0077541B"/>
    <w:rsid w:val="00775DFE"/>
    <w:rsid w:val="00776379"/>
    <w:rsid w:val="00780F96"/>
    <w:rsid w:val="00784E2D"/>
    <w:rsid w:val="00787903"/>
    <w:rsid w:val="00787BFC"/>
    <w:rsid w:val="00790506"/>
    <w:rsid w:val="00791C45"/>
    <w:rsid w:val="00796872"/>
    <w:rsid w:val="007979C8"/>
    <w:rsid w:val="007A0AB8"/>
    <w:rsid w:val="007A23DE"/>
    <w:rsid w:val="007A3303"/>
    <w:rsid w:val="007B0D04"/>
    <w:rsid w:val="007B188C"/>
    <w:rsid w:val="007B3C78"/>
    <w:rsid w:val="007B3CF1"/>
    <w:rsid w:val="007B594C"/>
    <w:rsid w:val="007B5DE0"/>
    <w:rsid w:val="007C126B"/>
    <w:rsid w:val="007C244D"/>
    <w:rsid w:val="007C2FB9"/>
    <w:rsid w:val="007C33F2"/>
    <w:rsid w:val="007C3D11"/>
    <w:rsid w:val="007C797B"/>
    <w:rsid w:val="007D0C23"/>
    <w:rsid w:val="007D1167"/>
    <w:rsid w:val="007D1757"/>
    <w:rsid w:val="007D1CD5"/>
    <w:rsid w:val="007D21A7"/>
    <w:rsid w:val="007D4AD8"/>
    <w:rsid w:val="007E2C1B"/>
    <w:rsid w:val="007E2D0B"/>
    <w:rsid w:val="007E3050"/>
    <w:rsid w:val="007E5552"/>
    <w:rsid w:val="007E6516"/>
    <w:rsid w:val="007F01D3"/>
    <w:rsid w:val="007F043A"/>
    <w:rsid w:val="007F17AE"/>
    <w:rsid w:val="007F33BE"/>
    <w:rsid w:val="007F54AD"/>
    <w:rsid w:val="007F63C0"/>
    <w:rsid w:val="007F7C43"/>
    <w:rsid w:val="008009DD"/>
    <w:rsid w:val="00800A2D"/>
    <w:rsid w:val="00802B24"/>
    <w:rsid w:val="008032ED"/>
    <w:rsid w:val="0080576B"/>
    <w:rsid w:val="0080703C"/>
    <w:rsid w:val="008077D6"/>
    <w:rsid w:val="00811D75"/>
    <w:rsid w:val="00813ABD"/>
    <w:rsid w:val="0081551C"/>
    <w:rsid w:val="008161E7"/>
    <w:rsid w:val="00816CD2"/>
    <w:rsid w:val="00817B64"/>
    <w:rsid w:val="00820EB1"/>
    <w:rsid w:val="008212FD"/>
    <w:rsid w:val="008257F6"/>
    <w:rsid w:val="00826C16"/>
    <w:rsid w:val="008307A4"/>
    <w:rsid w:val="008327CB"/>
    <w:rsid w:val="00834E1D"/>
    <w:rsid w:val="0084002C"/>
    <w:rsid w:val="00840EBB"/>
    <w:rsid w:val="00842E06"/>
    <w:rsid w:val="00843C54"/>
    <w:rsid w:val="00851351"/>
    <w:rsid w:val="0085186B"/>
    <w:rsid w:val="00851B26"/>
    <w:rsid w:val="00852766"/>
    <w:rsid w:val="00853070"/>
    <w:rsid w:val="00866F7B"/>
    <w:rsid w:val="00871315"/>
    <w:rsid w:val="00872F15"/>
    <w:rsid w:val="00875360"/>
    <w:rsid w:val="00886DB9"/>
    <w:rsid w:val="0088713B"/>
    <w:rsid w:val="0088727A"/>
    <w:rsid w:val="008878F7"/>
    <w:rsid w:val="00887CB3"/>
    <w:rsid w:val="008903CD"/>
    <w:rsid w:val="00890428"/>
    <w:rsid w:val="008960D2"/>
    <w:rsid w:val="008978DC"/>
    <w:rsid w:val="008A2C4D"/>
    <w:rsid w:val="008A4782"/>
    <w:rsid w:val="008A4F77"/>
    <w:rsid w:val="008A52FA"/>
    <w:rsid w:val="008A5EC3"/>
    <w:rsid w:val="008A6400"/>
    <w:rsid w:val="008B30F2"/>
    <w:rsid w:val="008B538F"/>
    <w:rsid w:val="008B69B6"/>
    <w:rsid w:val="008B7FEB"/>
    <w:rsid w:val="008C09CF"/>
    <w:rsid w:val="008C1600"/>
    <w:rsid w:val="008C1ABE"/>
    <w:rsid w:val="008C3D7F"/>
    <w:rsid w:val="008D1F4C"/>
    <w:rsid w:val="008D24E1"/>
    <w:rsid w:val="008D3898"/>
    <w:rsid w:val="008D389C"/>
    <w:rsid w:val="008D45EC"/>
    <w:rsid w:val="008D4C81"/>
    <w:rsid w:val="008D521D"/>
    <w:rsid w:val="008D7C55"/>
    <w:rsid w:val="008D7D8E"/>
    <w:rsid w:val="008E335D"/>
    <w:rsid w:val="008E3A86"/>
    <w:rsid w:val="008F1454"/>
    <w:rsid w:val="008F2F68"/>
    <w:rsid w:val="008F4FEF"/>
    <w:rsid w:val="008F5863"/>
    <w:rsid w:val="008F68BA"/>
    <w:rsid w:val="008F6A7B"/>
    <w:rsid w:val="008F704E"/>
    <w:rsid w:val="00901E3C"/>
    <w:rsid w:val="00901EEF"/>
    <w:rsid w:val="00902142"/>
    <w:rsid w:val="0090406D"/>
    <w:rsid w:val="009041F2"/>
    <w:rsid w:val="00904C15"/>
    <w:rsid w:val="00906E74"/>
    <w:rsid w:val="009078EE"/>
    <w:rsid w:val="00910476"/>
    <w:rsid w:val="00911023"/>
    <w:rsid w:val="00911F2C"/>
    <w:rsid w:val="009120AB"/>
    <w:rsid w:val="00912BEF"/>
    <w:rsid w:val="0091324D"/>
    <w:rsid w:val="0091358D"/>
    <w:rsid w:val="00914137"/>
    <w:rsid w:val="0091545D"/>
    <w:rsid w:val="00915582"/>
    <w:rsid w:val="00916318"/>
    <w:rsid w:val="009164C6"/>
    <w:rsid w:val="00917FCE"/>
    <w:rsid w:val="0092125A"/>
    <w:rsid w:val="0092130D"/>
    <w:rsid w:val="00930078"/>
    <w:rsid w:val="00931339"/>
    <w:rsid w:val="009332D9"/>
    <w:rsid w:val="00933A67"/>
    <w:rsid w:val="00935B9E"/>
    <w:rsid w:val="00936E98"/>
    <w:rsid w:val="00941E52"/>
    <w:rsid w:val="00944F04"/>
    <w:rsid w:val="00945244"/>
    <w:rsid w:val="00946AFA"/>
    <w:rsid w:val="00946D00"/>
    <w:rsid w:val="009508E3"/>
    <w:rsid w:val="00950CA7"/>
    <w:rsid w:val="009515E0"/>
    <w:rsid w:val="009546CB"/>
    <w:rsid w:val="00957807"/>
    <w:rsid w:val="00957952"/>
    <w:rsid w:val="00964813"/>
    <w:rsid w:val="0097096B"/>
    <w:rsid w:val="009729B9"/>
    <w:rsid w:val="009765FA"/>
    <w:rsid w:val="0098052F"/>
    <w:rsid w:val="00980863"/>
    <w:rsid w:val="009822EF"/>
    <w:rsid w:val="009849EA"/>
    <w:rsid w:val="00984A91"/>
    <w:rsid w:val="00985AB6"/>
    <w:rsid w:val="00990552"/>
    <w:rsid w:val="009919B4"/>
    <w:rsid w:val="00992C10"/>
    <w:rsid w:val="009953C1"/>
    <w:rsid w:val="00996DA1"/>
    <w:rsid w:val="009A0513"/>
    <w:rsid w:val="009A2222"/>
    <w:rsid w:val="009A2C26"/>
    <w:rsid w:val="009A51BC"/>
    <w:rsid w:val="009A5E94"/>
    <w:rsid w:val="009A65BF"/>
    <w:rsid w:val="009A7E5F"/>
    <w:rsid w:val="009B0671"/>
    <w:rsid w:val="009B233E"/>
    <w:rsid w:val="009B2D88"/>
    <w:rsid w:val="009B628F"/>
    <w:rsid w:val="009B71DC"/>
    <w:rsid w:val="009B798E"/>
    <w:rsid w:val="009C17C1"/>
    <w:rsid w:val="009C230B"/>
    <w:rsid w:val="009C43C7"/>
    <w:rsid w:val="009D380C"/>
    <w:rsid w:val="009D5400"/>
    <w:rsid w:val="009D6647"/>
    <w:rsid w:val="009D6E14"/>
    <w:rsid w:val="009D719A"/>
    <w:rsid w:val="009D7989"/>
    <w:rsid w:val="009E04DC"/>
    <w:rsid w:val="009E0C5A"/>
    <w:rsid w:val="009E1DDB"/>
    <w:rsid w:val="009E370F"/>
    <w:rsid w:val="009E647A"/>
    <w:rsid w:val="009F0EB8"/>
    <w:rsid w:val="009F1518"/>
    <w:rsid w:val="009F2334"/>
    <w:rsid w:val="009F2ABC"/>
    <w:rsid w:val="009F2D43"/>
    <w:rsid w:val="009F41E2"/>
    <w:rsid w:val="009F4368"/>
    <w:rsid w:val="009F7522"/>
    <w:rsid w:val="009F77E7"/>
    <w:rsid w:val="00A00068"/>
    <w:rsid w:val="00A02119"/>
    <w:rsid w:val="00A02E7D"/>
    <w:rsid w:val="00A03BFE"/>
    <w:rsid w:val="00A05543"/>
    <w:rsid w:val="00A10B57"/>
    <w:rsid w:val="00A12D74"/>
    <w:rsid w:val="00A14D8D"/>
    <w:rsid w:val="00A14FE4"/>
    <w:rsid w:val="00A1668C"/>
    <w:rsid w:val="00A21B45"/>
    <w:rsid w:val="00A21CFF"/>
    <w:rsid w:val="00A23108"/>
    <w:rsid w:val="00A24BFD"/>
    <w:rsid w:val="00A2542C"/>
    <w:rsid w:val="00A30C82"/>
    <w:rsid w:val="00A3261B"/>
    <w:rsid w:val="00A33AA9"/>
    <w:rsid w:val="00A35A1D"/>
    <w:rsid w:val="00A36A42"/>
    <w:rsid w:val="00A409DE"/>
    <w:rsid w:val="00A42263"/>
    <w:rsid w:val="00A46269"/>
    <w:rsid w:val="00A4643A"/>
    <w:rsid w:val="00A5221D"/>
    <w:rsid w:val="00A538C6"/>
    <w:rsid w:val="00A53C95"/>
    <w:rsid w:val="00A54211"/>
    <w:rsid w:val="00A5658D"/>
    <w:rsid w:val="00A60EF5"/>
    <w:rsid w:val="00A62E0B"/>
    <w:rsid w:val="00A65F9F"/>
    <w:rsid w:val="00A66919"/>
    <w:rsid w:val="00A71948"/>
    <w:rsid w:val="00A76757"/>
    <w:rsid w:val="00A76A3C"/>
    <w:rsid w:val="00A80FCB"/>
    <w:rsid w:val="00A817A4"/>
    <w:rsid w:val="00A837F1"/>
    <w:rsid w:val="00A83FC3"/>
    <w:rsid w:val="00A8581C"/>
    <w:rsid w:val="00A90558"/>
    <w:rsid w:val="00AA0A82"/>
    <w:rsid w:val="00AA1D06"/>
    <w:rsid w:val="00AA1ECE"/>
    <w:rsid w:val="00AA1FDC"/>
    <w:rsid w:val="00AA2C68"/>
    <w:rsid w:val="00AA338A"/>
    <w:rsid w:val="00AA34B4"/>
    <w:rsid w:val="00AA391B"/>
    <w:rsid w:val="00AA3B49"/>
    <w:rsid w:val="00AA3D78"/>
    <w:rsid w:val="00AA60F9"/>
    <w:rsid w:val="00AA6829"/>
    <w:rsid w:val="00AA6CA0"/>
    <w:rsid w:val="00AA7773"/>
    <w:rsid w:val="00AB00EB"/>
    <w:rsid w:val="00AB27E6"/>
    <w:rsid w:val="00AB4364"/>
    <w:rsid w:val="00AB4E2A"/>
    <w:rsid w:val="00AB677D"/>
    <w:rsid w:val="00AB7444"/>
    <w:rsid w:val="00AC00F8"/>
    <w:rsid w:val="00AC0FB5"/>
    <w:rsid w:val="00AC1E96"/>
    <w:rsid w:val="00AC2A14"/>
    <w:rsid w:val="00AC4A0F"/>
    <w:rsid w:val="00AC5695"/>
    <w:rsid w:val="00AC5A5F"/>
    <w:rsid w:val="00AC6EF4"/>
    <w:rsid w:val="00AC7AD7"/>
    <w:rsid w:val="00AD106A"/>
    <w:rsid w:val="00AD3D93"/>
    <w:rsid w:val="00AD41DA"/>
    <w:rsid w:val="00AD43E0"/>
    <w:rsid w:val="00AD5938"/>
    <w:rsid w:val="00AD5946"/>
    <w:rsid w:val="00AE7793"/>
    <w:rsid w:val="00AF1847"/>
    <w:rsid w:val="00AF30E3"/>
    <w:rsid w:val="00AF5337"/>
    <w:rsid w:val="00AF540C"/>
    <w:rsid w:val="00AF5644"/>
    <w:rsid w:val="00AF69B2"/>
    <w:rsid w:val="00B00579"/>
    <w:rsid w:val="00B01F4B"/>
    <w:rsid w:val="00B02B9B"/>
    <w:rsid w:val="00B05C21"/>
    <w:rsid w:val="00B076E8"/>
    <w:rsid w:val="00B11051"/>
    <w:rsid w:val="00B1112B"/>
    <w:rsid w:val="00B15EBA"/>
    <w:rsid w:val="00B16B87"/>
    <w:rsid w:val="00B2031B"/>
    <w:rsid w:val="00B20EB7"/>
    <w:rsid w:val="00B23297"/>
    <w:rsid w:val="00B26EB6"/>
    <w:rsid w:val="00B30635"/>
    <w:rsid w:val="00B33B0D"/>
    <w:rsid w:val="00B33DC1"/>
    <w:rsid w:val="00B3492E"/>
    <w:rsid w:val="00B364E7"/>
    <w:rsid w:val="00B42D5B"/>
    <w:rsid w:val="00B4311D"/>
    <w:rsid w:val="00B43D7A"/>
    <w:rsid w:val="00B45717"/>
    <w:rsid w:val="00B45A0B"/>
    <w:rsid w:val="00B46A97"/>
    <w:rsid w:val="00B512D0"/>
    <w:rsid w:val="00B51388"/>
    <w:rsid w:val="00B51BAC"/>
    <w:rsid w:val="00B52F6B"/>
    <w:rsid w:val="00B54E05"/>
    <w:rsid w:val="00B55A2B"/>
    <w:rsid w:val="00B61880"/>
    <w:rsid w:val="00B6734D"/>
    <w:rsid w:val="00B674C4"/>
    <w:rsid w:val="00B70F4F"/>
    <w:rsid w:val="00B72816"/>
    <w:rsid w:val="00B736D9"/>
    <w:rsid w:val="00B74E1C"/>
    <w:rsid w:val="00B758B7"/>
    <w:rsid w:val="00B775CB"/>
    <w:rsid w:val="00B77619"/>
    <w:rsid w:val="00B77ED1"/>
    <w:rsid w:val="00B814D4"/>
    <w:rsid w:val="00B82883"/>
    <w:rsid w:val="00B84AB5"/>
    <w:rsid w:val="00B86610"/>
    <w:rsid w:val="00B86F09"/>
    <w:rsid w:val="00B8712C"/>
    <w:rsid w:val="00B873E2"/>
    <w:rsid w:val="00B87804"/>
    <w:rsid w:val="00B92458"/>
    <w:rsid w:val="00B933D2"/>
    <w:rsid w:val="00BA2A30"/>
    <w:rsid w:val="00BA30B2"/>
    <w:rsid w:val="00BA33E5"/>
    <w:rsid w:val="00BA52DA"/>
    <w:rsid w:val="00BA7790"/>
    <w:rsid w:val="00BB0FED"/>
    <w:rsid w:val="00BB1887"/>
    <w:rsid w:val="00BB2F4B"/>
    <w:rsid w:val="00BB37D1"/>
    <w:rsid w:val="00BB6B01"/>
    <w:rsid w:val="00BC4571"/>
    <w:rsid w:val="00BC4E4F"/>
    <w:rsid w:val="00BC5927"/>
    <w:rsid w:val="00BC5FAB"/>
    <w:rsid w:val="00BC6437"/>
    <w:rsid w:val="00BC696B"/>
    <w:rsid w:val="00BD01D4"/>
    <w:rsid w:val="00BD1CAE"/>
    <w:rsid w:val="00BD3E1D"/>
    <w:rsid w:val="00BD6AF8"/>
    <w:rsid w:val="00BD7972"/>
    <w:rsid w:val="00BD7DBB"/>
    <w:rsid w:val="00BE0CDE"/>
    <w:rsid w:val="00BE1E70"/>
    <w:rsid w:val="00BE2224"/>
    <w:rsid w:val="00BE244B"/>
    <w:rsid w:val="00BE4959"/>
    <w:rsid w:val="00BE57BC"/>
    <w:rsid w:val="00BF015F"/>
    <w:rsid w:val="00BF0352"/>
    <w:rsid w:val="00BF03DD"/>
    <w:rsid w:val="00BF26E1"/>
    <w:rsid w:val="00BF3C1C"/>
    <w:rsid w:val="00BF42F7"/>
    <w:rsid w:val="00BF5AAB"/>
    <w:rsid w:val="00BF6503"/>
    <w:rsid w:val="00C00AB1"/>
    <w:rsid w:val="00C025FE"/>
    <w:rsid w:val="00C109B7"/>
    <w:rsid w:val="00C13D43"/>
    <w:rsid w:val="00C17206"/>
    <w:rsid w:val="00C245B8"/>
    <w:rsid w:val="00C24A80"/>
    <w:rsid w:val="00C25709"/>
    <w:rsid w:val="00C275CF"/>
    <w:rsid w:val="00C325D0"/>
    <w:rsid w:val="00C32B63"/>
    <w:rsid w:val="00C32DE9"/>
    <w:rsid w:val="00C355BE"/>
    <w:rsid w:val="00C365FE"/>
    <w:rsid w:val="00C416A3"/>
    <w:rsid w:val="00C436FE"/>
    <w:rsid w:val="00C43F45"/>
    <w:rsid w:val="00C44436"/>
    <w:rsid w:val="00C51E1C"/>
    <w:rsid w:val="00C52E27"/>
    <w:rsid w:val="00C52F0C"/>
    <w:rsid w:val="00C570F8"/>
    <w:rsid w:val="00C61677"/>
    <w:rsid w:val="00C64337"/>
    <w:rsid w:val="00C647B3"/>
    <w:rsid w:val="00C6521C"/>
    <w:rsid w:val="00C7100D"/>
    <w:rsid w:val="00C718F0"/>
    <w:rsid w:val="00C73EEA"/>
    <w:rsid w:val="00C740E7"/>
    <w:rsid w:val="00C742B8"/>
    <w:rsid w:val="00C75263"/>
    <w:rsid w:val="00C75568"/>
    <w:rsid w:val="00C75EEE"/>
    <w:rsid w:val="00C7614E"/>
    <w:rsid w:val="00C77D27"/>
    <w:rsid w:val="00C80B7D"/>
    <w:rsid w:val="00C81351"/>
    <w:rsid w:val="00C81733"/>
    <w:rsid w:val="00C83BD7"/>
    <w:rsid w:val="00C86256"/>
    <w:rsid w:val="00C86AA8"/>
    <w:rsid w:val="00C87514"/>
    <w:rsid w:val="00C90CCA"/>
    <w:rsid w:val="00C91984"/>
    <w:rsid w:val="00C9305F"/>
    <w:rsid w:val="00C947BC"/>
    <w:rsid w:val="00C952B8"/>
    <w:rsid w:val="00CA1436"/>
    <w:rsid w:val="00CA37D5"/>
    <w:rsid w:val="00CA3FC9"/>
    <w:rsid w:val="00CA6B96"/>
    <w:rsid w:val="00CA6C6E"/>
    <w:rsid w:val="00CB09BA"/>
    <w:rsid w:val="00CB1189"/>
    <w:rsid w:val="00CB1AC0"/>
    <w:rsid w:val="00CB234E"/>
    <w:rsid w:val="00CB2A82"/>
    <w:rsid w:val="00CB444F"/>
    <w:rsid w:val="00CB5C75"/>
    <w:rsid w:val="00CC0E10"/>
    <w:rsid w:val="00CC37D0"/>
    <w:rsid w:val="00CC6405"/>
    <w:rsid w:val="00CC6943"/>
    <w:rsid w:val="00CD07A7"/>
    <w:rsid w:val="00CD2E84"/>
    <w:rsid w:val="00CD3D19"/>
    <w:rsid w:val="00CD4079"/>
    <w:rsid w:val="00CD6201"/>
    <w:rsid w:val="00CD62CF"/>
    <w:rsid w:val="00CD778B"/>
    <w:rsid w:val="00CE2AC5"/>
    <w:rsid w:val="00CE3231"/>
    <w:rsid w:val="00CE38CF"/>
    <w:rsid w:val="00CE39E3"/>
    <w:rsid w:val="00CE3D84"/>
    <w:rsid w:val="00CF64CD"/>
    <w:rsid w:val="00CF69C7"/>
    <w:rsid w:val="00CF714E"/>
    <w:rsid w:val="00D00079"/>
    <w:rsid w:val="00D01FC6"/>
    <w:rsid w:val="00D02019"/>
    <w:rsid w:val="00D0257A"/>
    <w:rsid w:val="00D03648"/>
    <w:rsid w:val="00D06E3D"/>
    <w:rsid w:val="00D158DD"/>
    <w:rsid w:val="00D169F4"/>
    <w:rsid w:val="00D2121A"/>
    <w:rsid w:val="00D21502"/>
    <w:rsid w:val="00D2757E"/>
    <w:rsid w:val="00D304AD"/>
    <w:rsid w:val="00D30DDC"/>
    <w:rsid w:val="00D3559D"/>
    <w:rsid w:val="00D35DD4"/>
    <w:rsid w:val="00D4126D"/>
    <w:rsid w:val="00D51770"/>
    <w:rsid w:val="00D52B47"/>
    <w:rsid w:val="00D54B23"/>
    <w:rsid w:val="00D579DF"/>
    <w:rsid w:val="00D620CF"/>
    <w:rsid w:val="00D6236F"/>
    <w:rsid w:val="00D642D2"/>
    <w:rsid w:val="00D657C8"/>
    <w:rsid w:val="00D71C39"/>
    <w:rsid w:val="00D73A4E"/>
    <w:rsid w:val="00D760E8"/>
    <w:rsid w:val="00D76EE8"/>
    <w:rsid w:val="00D77969"/>
    <w:rsid w:val="00D81751"/>
    <w:rsid w:val="00D81C0A"/>
    <w:rsid w:val="00D81F82"/>
    <w:rsid w:val="00D82EAB"/>
    <w:rsid w:val="00D8572D"/>
    <w:rsid w:val="00D86E7D"/>
    <w:rsid w:val="00D93BF9"/>
    <w:rsid w:val="00D9528B"/>
    <w:rsid w:val="00D976AE"/>
    <w:rsid w:val="00DA05BD"/>
    <w:rsid w:val="00DA0B78"/>
    <w:rsid w:val="00DA0CB8"/>
    <w:rsid w:val="00DA4B0D"/>
    <w:rsid w:val="00DA4F2F"/>
    <w:rsid w:val="00DA578B"/>
    <w:rsid w:val="00DB132F"/>
    <w:rsid w:val="00DB2EA2"/>
    <w:rsid w:val="00DB787C"/>
    <w:rsid w:val="00DC04CB"/>
    <w:rsid w:val="00DC21C7"/>
    <w:rsid w:val="00DC2B36"/>
    <w:rsid w:val="00DC3774"/>
    <w:rsid w:val="00DC5D3D"/>
    <w:rsid w:val="00DC6B72"/>
    <w:rsid w:val="00DC6E7C"/>
    <w:rsid w:val="00DC78FA"/>
    <w:rsid w:val="00DD0876"/>
    <w:rsid w:val="00DD0B10"/>
    <w:rsid w:val="00DD1AAC"/>
    <w:rsid w:val="00DD1D18"/>
    <w:rsid w:val="00DD2257"/>
    <w:rsid w:val="00DD2C0E"/>
    <w:rsid w:val="00DD482B"/>
    <w:rsid w:val="00DE0C28"/>
    <w:rsid w:val="00DE14BD"/>
    <w:rsid w:val="00DE23DC"/>
    <w:rsid w:val="00DE5816"/>
    <w:rsid w:val="00DE6AEA"/>
    <w:rsid w:val="00DE7184"/>
    <w:rsid w:val="00DE73E9"/>
    <w:rsid w:val="00DF19FC"/>
    <w:rsid w:val="00DF1D84"/>
    <w:rsid w:val="00DF2494"/>
    <w:rsid w:val="00DF280E"/>
    <w:rsid w:val="00DF4769"/>
    <w:rsid w:val="00DF6DBF"/>
    <w:rsid w:val="00E00A10"/>
    <w:rsid w:val="00E026C3"/>
    <w:rsid w:val="00E03F06"/>
    <w:rsid w:val="00E0557D"/>
    <w:rsid w:val="00E0587A"/>
    <w:rsid w:val="00E065BA"/>
    <w:rsid w:val="00E07CF9"/>
    <w:rsid w:val="00E10330"/>
    <w:rsid w:val="00E1448F"/>
    <w:rsid w:val="00E155EA"/>
    <w:rsid w:val="00E15EEF"/>
    <w:rsid w:val="00E220F7"/>
    <w:rsid w:val="00E2276B"/>
    <w:rsid w:val="00E23DCB"/>
    <w:rsid w:val="00E2537C"/>
    <w:rsid w:val="00E2601A"/>
    <w:rsid w:val="00E26C4B"/>
    <w:rsid w:val="00E274FA"/>
    <w:rsid w:val="00E27BEF"/>
    <w:rsid w:val="00E31BA4"/>
    <w:rsid w:val="00E33607"/>
    <w:rsid w:val="00E42C50"/>
    <w:rsid w:val="00E433E9"/>
    <w:rsid w:val="00E433FD"/>
    <w:rsid w:val="00E46C48"/>
    <w:rsid w:val="00E5166A"/>
    <w:rsid w:val="00E51BE2"/>
    <w:rsid w:val="00E530DF"/>
    <w:rsid w:val="00E5350B"/>
    <w:rsid w:val="00E54A8E"/>
    <w:rsid w:val="00E553E8"/>
    <w:rsid w:val="00E56DC3"/>
    <w:rsid w:val="00E64470"/>
    <w:rsid w:val="00E6597F"/>
    <w:rsid w:val="00E65D9B"/>
    <w:rsid w:val="00E6737F"/>
    <w:rsid w:val="00E67C73"/>
    <w:rsid w:val="00E70EC3"/>
    <w:rsid w:val="00E71E51"/>
    <w:rsid w:val="00E8106E"/>
    <w:rsid w:val="00E815A8"/>
    <w:rsid w:val="00E81C3D"/>
    <w:rsid w:val="00E83AFF"/>
    <w:rsid w:val="00E83E3E"/>
    <w:rsid w:val="00E9068C"/>
    <w:rsid w:val="00E953EE"/>
    <w:rsid w:val="00E955A3"/>
    <w:rsid w:val="00EA1CDC"/>
    <w:rsid w:val="00EA37D1"/>
    <w:rsid w:val="00EA4429"/>
    <w:rsid w:val="00EA78C5"/>
    <w:rsid w:val="00EB1F5E"/>
    <w:rsid w:val="00EB1F7A"/>
    <w:rsid w:val="00EB6DF6"/>
    <w:rsid w:val="00EB72C3"/>
    <w:rsid w:val="00EB7DF1"/>
    <w:rsid w:val="00EC232E"/>
    <w:rsid w:val="00EC64F1"/>
    <w:rsid w:val="00EC7A90"/>
    <w:rsid w:val="00ED1BE5"/>
    <w:rsid w:val="00ED2699"/>
    <w:rsid w:val="00ED2B9A"/>
    <w:rsid w:val="00ED624E"/>
    <w:rsid w:val="00ED70B8"/>
    <w:rsid w:val="00ED7179"/>
    <w:rsid w:val="00EE0FBE"/>
    <w:rsid w:val="00EE2369"/>
    <w:rsid w:val="00EE49A4"/>
    <w:rsid w:val="00EE4CA2"/>
    <w:rsid w:val="00EE60BB"/>
    <w:rsid w:val="00EE7660"/>
    <w:rsid w:val="00EF1862"/>
    <w:rsid w:val="00EF1CC4"/>
    <w:rsid w:val="00EF4B63"/>
    <w:rsid w:val="00EF7CDF"/>
    <w:rsid w:val="00F02767"/>
    <w:rsid w:val="00F02BA6"/>
    <w:rsid w:val="00F02DE2"/>
    <w:rsid w:val="00F0333D"/>
    <w:rsid w:val="00F03506"/>
    <w:rsid w:val="00F046F1"/>
    <w:rsid w:val="00F05458"/>
    <w:rsid w:val="00F112F2"/>
    <w:rsid w:val="00F12464"/>
    <w:rsid w:val="00F1302B"/>
    <w:rsid w:val="00F140AF"/>
    <w:rsid w:val="00F14D94"/>
    <w:rsid w:val="00F16E9E"/>
    <w:rsid w:val="00F17C2C"/>
    <w:rsid w:val="00F2361E"/>
    <w:rsid w:val="00F25ED7"/>
    <w:rsid w:val="00F308F2"/>
    <w:rsid w:val="00F323C1"/>
    <w:rsid w:val="00F33E0F"/>
    <w:rsid w:val="00F35640"/>
    <w:rsid w:val="00F379E3"/>
    <w:rsid w:val="00F41853"/>
    <w:rsid w:val="00F42E87"/>
    <w:rsid w:val="00F45DA3"/>
    <w:rsid w:val="00F46AD9"/>
    <w:rsid w:val="00F46F5D"/>
    <w:rsid w:val="00F510D2"/>
    <w:rsid w:val="00F5332F"/>
    <w:rsid w:val="00F53D8D"/>
    <w:rsid w:val="00F60255"/>
    <w:rsid w:val="00F621E0"/>
    <w:rsid w:val="00F628BB"/>
    <w:rsid w:val="00F62A6F"/>
    <w:rsid w:val="00F65370"/>
    <w:rsid w:val="00F70174"/>
    <w:rsid w:val="00F7182D"/>
    <w:rsid w:val="00F73D23"/>
    <w:rsid w:val="00F745F8"/>
    <w:rsid w:val="00F74F3C"/>
    <w:rsid w:val="00F7501F"/>
    <w:rsid w:val="00F8060A"/>
    <w:rsid w:val="00F8240D"/>
    <w:rsid w:val="00F83440"/>
    <w:rsid w:val="00F84DB7"/>
    <w:rsid w:val="00F8752F"/>
    <w:rsid w:val="00F925FB"/>
    <w:rsid w:val="00F9380C"/>
    <w:rsid w:val="00F93D4F"/>
    <w:rsid w:val="00F97A5D"/>
    <w:rsid w:val="00FA1C69"/>
    <w:rsid w:val="00FA2871"/>
    <w:rsid w:val="00FA3AD1"/>
    <w:rsid w:val="00FA6090"/>
    <w:rsid w:val="00FA6442"/>
    <w:rsid w:val="00FB162F"/>
    <w:rsid w:val="00FB6DC5"/>
    <w:rsid w:val="00FB6ED2"/>
    <w:rsid w:val="00FB7950"/>
    <w:rsid w:val="00FC0B64"/>
    <w:rsid w:val="00FC3555"/>
    <w:rsid w:val="00FC5725"/>
    <w:rsid w:val="00FD0D3F"/>
    <w:rsid w:val="00FD2C03"/>
    <w:rsid w:val="00FD391F"/>
    <w:rsid w:val="00FD4E01"/>
    <w:rsid w:val="00FD4FE7"/>
    <w:rsid w:val="00FD72D2"/>
    <w:rsid w:val="00FE05DB"/>
    <w:rsid w:val="00FE327B"/>
    <w:rsid w:val="00FE375C"/>
    <w:rsid w:val="00FE5E95"/>
    <w:rsid w:val="00FE7FDF"/>
    <w:rsid w:val="00FF189B"/>
    <w:rsid w:val="00FF4908"/>
    <w:rsid w:val="00FF72DE"/>
    <w:rsid w:val="00FF7CC6"/>
    <w:rsid w:val="666CA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 w:type="character" w:styleId="Hyperlink">
    <w:name w:val="Hyperlink"/>
    <w:rsid w:val="00F17C2C"/>
    <w:rPr>
      <w:color w:val="0563C1"/>
      <w:u w:val="single"/>
    </w:rPr>
  </w:style>
  <w:style w:type="paragraph" w:customStyle="1" w:styleId="xmsonormal">
    <w:name w:val="x_msonormal"/>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248004530">
      <w:bodyDiv w:val="1"/>
      <w:marLeft w:val="0"/>
      <w:marRight w:val="0"/>
      <w:marTop w:val="0"/>
      <w:marBottom w:val="0"/>
      <w:divBdr>
        <w:top w:val="none" w:sz="0" w:space="0" w:color="auto"/>
        <w:left w:val="none" w:sz="0" w:space="0" w:color="auto"/>
        <w:bottom w:val="none" w:sz="0" w:space="0" w:color="auto"/>
        <w:right w:val="none" w:sz="0" w:space="0" w:color="auto"/>
      </w:divBdr>
      <w:divsChild>
        <w:div w:id="450980630">
          <w:marLeft w:val="0"/>
          <w:marRight w:val="0"/>
          <w:marTop w:val="0"/>
          <w:marBottom w:val="0"/>
          <w:divBdr>
            <w:top w:val="none" w:sz="0" w:space="0" w:color="auto"/>
            <w:left w:val="none" w:sz="0" w:space="0" w:color="auto"/>
            <w:bottom w:val="none" w:sz="0" w:space="0" w:color="auto"/>
            <w:right w:val="none" w:sz="0" w:space="0" w:color="auto"/>
          </w:divBdr>
        </w:div>
        <w:div w:id="1223831595">
          <w:marLeft w:val="0"/>
          <w:marRight w:val="0"/>
          <w:marTop w:val="0"/>
          <w:marBottom w:val="0"/>
          <w:divBdr>
            <w:top w:val="none" w:sz="0" w:space="0" w:color="auto"/>
            <w:left w:val="none" w:sz="0" w:space="0" w:color="auto"/>
            <w:bottom w:val="none" w:sz="0" w:space="0" w:color="auto"/>
            <w:right w:val="none" w:sz="0" w:space="0" w:color="auto"/>
          </w:divBdr>
        </w:div>
        <w:div w:id="85464441">
          <w:marLeft w:val="0"/>
          <w:marRight w:val="0"/>
          <w:marTop w:val="0"/>
          <w:marBottom w:val="0"/>
          <w:divBdr>
            <w:top w:val="none" w:sz="0" w:space="0" w:color="auto"/>
            <w:left w:val="none" w:sz="0" w:space="0" w:color="auto"/>
            <w:bottom w:val="none" w:sz="0" w:space="0" w:color="auto"/>
            <w:right w:val="none" w:sz="0" w:space="0" w:color="auto"/>
          </w:divBdr>
        </w:div>
        <w:div w:id="1088387227">
          <w:marLeft w:val="0"/>
          <w:marRight w:val="0"/>
          <w:marTop w:val="0"/>
          <w:marBottom w:val="0"/>
          <w:divBdr>
            <w:top w:val="none" w:sz="0" w:space="0" w:color="auto"/>
            <w:left w:val="none" w:sz="0" w:space="0" w:color="auto"/>
            <w:bottom w:val="none" w:sz="0" w:space="0" w:color="auto"/>
            <w:right w:val="none" w:sz="0" w:space="0" w:color="auto"/>
          </w:divBdr>
        </w:div>
        <w:div w:id="274755542">
          <w:marLeft w:val="0"/>
          <w:marRight w:val="0"/>
          <w:marTop w:val="0"/>
          <w:marBottom w:val="0"/>
          <w:divBdr>
            <w:top w:val="none" w:sz="0" w:space="0" w:color="auto"/>
            <w:left w:val="none" w:sz="0" w:space="0" w:color="auto"/>
            <w:bottom w:val="none" w:sz="0" w:space="0" w:color="auto"/>
            <w:right w:val="none" w:sz="0" w:space="0" w:color="auto"/>
          </w:divBdr>
        </w:div>
      </w:divsChild>
    </w:div>
    <w:div w:id="301617652">
      <w:bodyDiv w:val="1"/>
      <w:marLeft w:val="0"/>
      <w:marRight w:val="0"/>
      <w:marTop w:val="0"/>
      <w:marBottom w:val="0"/>
      <w:divBdr>
        <w:top w:val="none" w:sz="0" w:space="0" w:color="auto"/>
        <w:left w:val="none" w:sz="0" w:space="0" w:color="auto"/>
        <w:bottom w:val="none" w:sz="0" w:space="0" w:color="auto"/>
        <w:right w:val="none" w:sz="0" w:space="0" w:color="auto"/>
      </w:divBdr>
      <w:divsChild>
        <w:div w:id="1302421581">
          <w:marLeft w:val="0"/>
          <w:marRight w:val="0"/>
          <w:marTop w:val="0"/>
          <w:marBottom w:val="0"/>
          <w:divBdr>
            <w:top w:val="none" w:sz="0" w:space="0" w:color="auto"/>
            <w:left w:val="none" w:sz="0" w:space="0" w:color="auto"/>
            <w:bottom w:val="none" w:sz="0" w:space="0" w:color="auto"/>
            <w:right w:val="none" w:sz="0" w:space="0" w:color="auto"/>
          </w:divBdr>
        </w:div>
        <w:div w:id="79914635">
          <w:marLeft w:val="0"/>
          <w:marRight w:val="0"/>
          <w:marTop w:val="0"/>
          <w:marBottom w:val="0"/>
          <w:divBdr>
            <w:top w:val="none" w:sz="0" w:space="0" w:color="auto"/>
            <w:left w:val="none" w:sz="0" w:space="0" w:color="auto"/>
            <w:bottom w:val="none" w:sz="0" w:space="0" w:color="auto"/>
            <w:right w:val="none" w:sz="0" w:space="0" w:color="auto"/>
          </w:divBdr>
        </w:div>
        <w:div w:id="2106539478">
          <w:marLeft w:val="0"/>
          <w:marRight w:val="0"/>
          <w:marTop w:val="0"/>
          <w:marBottom w:val="0"/>
          <w:divBdr>
            <w:top w:val="none" w:sz="0" w:space="0" w:color="auto"/>
            <w:left w:val="none" w:sz="0" w:space="0" w:color="auto"/>
            <w:bottom w:val="none" w:sz="0" w:space="0" w:color="auto"/>
            <w:right w:val="none" w:sz="0" w:space="0" w:color="auto"/>
          </w:divBdr>
        </w:div>
        <w:div w:id="1373653995">
          <w:marLeft w:val="0"/>
          <w:marRight w:val="0"/>
          <w:marTop w:val="0"/>
          <w:marBottom w:val="0"/>
          <w:divBdr>
            <w:top w:val="none" w:sz="0" w:space="0" w:color="auto"/>
            <w:left w:val="none" w:sz="0" w:space="0" w:color="auto"/>
            <w:bottom w:val="none" w:sz="0" w:space="0" w:color="auto"/>
            <w:right w:val="none" w:sz="0" w:space="0" w:color="auto"/>
          </w:divBdr>
        </w:div>
      </w:divsChild>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830222474">
      <w:bodyDiv w:val="1"/>
      <w:marLeft w:val="0"/>
      <w:marRight w:val="0"/>
      <w:marTop w:val="0"/>
      <w:marBottom w:val="0"/>
      <w:divBdr>
        <w:top w:val="none" w:sz="0" w:space="0" w:color="auto"/>
        <w:left w:val="none" w:sz="0" w:space="0" w:color="auto"/>
        <w:bottom w:val="none" w:sz="0" w:space="0" w:color="auto"/>
        <w:right w:val="none" w:sz="0" w:space="0" w:color="auto"/>
      </w:divBdr>
      <w:divsChild>
        <w:div w:id="294142493">
          <w:marLeft w:val="0"/>
          <w:marRight w:val="0"/>
          <w:marTop w:val="0"/>
          <w:marBottom w:val="0"/>
          <w:divBdr>
            <w:top w:val="none" w:sz="0" w:space="0" w:color="auto"/>
            <w:left w:val="none" w:sz="0" w:space="0" w:color="auto"/>
            <w:bottom w:val="none" w:sz="0" w:space="0" w:color="auto"/>
            <w:right w:val="none" w:sz="0" w:space="0" w:color="auto"/>
          </w:divBdr>
        </w:div>
        <w:div w:id="2144618619">
          <w:marLeft w:val="0"/>
          <w:marRight w:val="0"/>
          <w:marTop w:val="0"/>
          <w:marBottom w:val="0"/>
          <w:divBdr>
            <w:top w:val="none" w:sz="0" w:space="0" w:color="auto"/>
            <w:left w:val="none" w:sz="0" w:space="0" w:color="auto"/>
            <w:bottom w:val="none" w:sz="0" w:space="0" w:color="auto"/>
            <w:right w:val="none" w:sz="0" w:space="0" w:color="auto"/>
          </w:divBdr>
        </w:div>
        <w:div w:id="973868698">
          <w:marLeft w:val="0"/>
          <w:marRight w:val="0"/>
          <w:marTop w:val="0"/>
          <w:marBottom w:val="0"/>
          <w:divBdr>
            <w:top w:val="none" w:sz="0" w:space="0" w:color="auto"/>
            <w:left w:val="none" w:sz="0" w:space="0" w:color="auto"/>
            <w:bottom w:val="none" w:sz="0" w:space="0" w:color="auto"/>
            <w:right w:val="none" w:sz="0" w:space="0" w:color="auto"/>
          </w:divBdr>
        </w:div>
      </w:divsChild>
    </w:div>
    <w:div w:id="911624196">
      <w:bodyDiv w:val="1"/>
      <w:marLeft w:val="0"/>
      <w:marRight w:val="0"/>
      <w:marTop w:val="0"/>
      <w:marBottom w:val="0"/>
      <w:divBdr>
        <w:top w:val="none" w:sz="0" w:space="0" w:color="auto"/>
        <w:left w:val="none" w:sz="0" w:space="0" w:color="auto"/>
        <w:bottom w:val="none" w:sz="0" w:space="0" w:color="auto"/>
        <w:right w:val="none" w:sz="0" w:space="0" w:color="auto"/>
      </w:divBdr>
    </w:div>
    <w:div w:id="922765750">
      <w:bodyDiv w:val="1"/>
      <w:marLeft w:val="0"/>
      <w:marRight w:val="0"/>
      <w:marTop w:val="0"/>
      <w:marBottom w:val="0"/>
      <w:divBdr>
        <w:top w:val="none" w:sz="0" w:space="0" w:color="auto"/>
        <w:left w:val="none" w:sz="0" w:space="0" w:color="auto"/>
        <w:bottom w:val="none" w:sz="0" w:space="0" w:color="auto"/>
        <w:right w:val="none" w:sz="0" w:space="0" w:color="auto"/>
      </w:divBdr>
      <w:divsChild>
        <w:div w:id="1657102694">
          <w:marLeft w:val="0"/>
          <w:marRight w:val="0"/>
          <w:marTop w:val="0"/>
          <w:marBottom w:val="0"/>
          <w:divBdr>
            <w:top w:val="none" w:sz="0" w:space="0" w:color="auto"/>
            <w:left w:val="none" w:sz="0" w:space="0" w:color="auto"/>
            <w:bottom w:val="none" w:sz="0" w:space="0" w:color="auto"/>
            <w:right w:val="none" w:sz="0" w:space="0" w:color="auto"/>
          </w:divBdr>
        </w:div>
        <w:div w:id="913008441">
          <w:marLeft w:val="0"/>
          <w:marRight w:val="0"/>
          <w:marTop w:val="0"/>
          <w:marBottom w:val="0"/>
          <w:divBdr>
            <w:top w:val="none" w:sz="0" w:space="0" w:color="auto"/>
            <w:left w:val="none" w:sz="0" w:space="0" w:color="auto"/>
            <w:bottom w:val="none" w:sz="0" w:space="0" w:color="auto"/>
            <w:right w:val="none" w:sz="0" w:space="0" w:color="auto"/>
          </w:divBdr>
        </w:div>
        <w:div w:id="621693041">
          <w:marLeft w:val="0"/>
          <w:marRight w:val="0"/>
          <w:marTop w:val="0"/>
          <w:marBottom w:val="0"/>
          <w:divBdr>
            <w:top w:val="none" w:sz="0" w:space="0" w:color="auto"/>
            <w:left w:val="none" w:sz="0" w:space="0" w:color="auto"/>
            <w:bottom w:val="none" w:sz="0" w:space="0" w:color="auto"/>
            <w:right w:val="none" w:sz="0" w:space="0" w:color="auto"/>
          </w:divBdr>
        </w:div>
      </w:divsChild>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76599691">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371953982">
      <w:bodyDiv w:val="1"/>
      <w:marLeft w:val="0"/>
      <w:marRight w:val="0"/>
      <w:marTop w:val="0"/>
      <w:marBottom w:val="0"/>
      <w:divBdr>
        <w:top w:val="none" w:sz="0" w:space="0" w:color="auto"/>
        <w:left w:val="none" w:sz="0" w:space="0" w:color="auto"/>
        <w:bottom w:val="none" w:sz="0" w:space="0" w:color="auto"/>
        <w:right w:val="none" w:sz="0" w:space="0" w:color="auto"/>
      </w:divBdr>
      <w:divsChild>
        <w:div w:id="1243297703">
          <w:marLeft w:val="0"/>
          <w:marRight w:val="0"/>
          <w:marTop w:val="0"/>
          <w:marBottom w:val="0"/>
          <w:divBdr>
            <w:top w:val="none" w:sz="0" w:space="0" w:color="auto"/>
            <w:left w:val="none" w:sz="0" w:space="0" w:color="auto"/>
            <w:bottom w:val="none" w:sz="0" w:space="0" w:color="auto"/>
            <w:right w:val="none" w:sz="0" w:space="0" w:color="auto"/>
          </w:divBdr>
        </w:div>
        <w:div w:id="459542672">
          <w:marLeft w:val="0"/>
          <w:marRight w:val="0"/>
          <w:marTop w:val="0"/>
          <w:marBottom w:val="0"/>
          <w:divBdr>
            <w:top w:val="none" w:sz="0" w:space="0" w:color="auto"/>
            <w:left w:val="none" w:sz="0" w:space="0" w:color="auto"/>
            <w:bottom w:val="none" w:sz="0" w:space="0" w:color="auto"/>
            <w:right w:val="none" w:sz="0" w:space="0" w:color="auto"/>
          </w:divBdr>
        </w:div>
        <w:div w:id="2010213676">
          <w:marLeft w:val="0"/>
          <w:marRight w:val="0"/>
          <w:marTop w:val="0"/>
          <w:marBottom w:val="0"/>
          <w:divBdr>
            <w:top w:val="none" w:sz="0" w:space="0" w:color="auto"/>
            <w:left w:val="none" w:sz="0" w:space="0" w:color="auto"/>
            <w:bottom w:val="none" w:sz="0" w:space="0" w:color="auto"/>
            <w:right w:val="none" w:sz="0" w:space="0" w:color="auto"/>
          </w:divBdr>
        </w:div>
        <w:div w:id="1354570322">
          <w:marLeft w:val="0"/>
          <w:marRight w:val="0"/>
          <w:marTop w:val="0"/>
          <w:marBottom w:val="0"/>
          <w:divBdr>
            <w:top w:val="none" w:sz="0" w:space="0" w:color="auto"/>
            <w:left w:val="none" w:sz="0" w:space="0" w:color="auto"/>
            <w:bottom w:val="none" w:sz="0" w:space="0" w:color="auto"/>
            <w:right w:val="none" w:sz="0" w:space="0" w:color="auto"/>
          </w:divBdr>
        </w:div>
        <w:div w:id="1281643941">
          <w:marLeft w:val="0"/>
          <w:marRight w:val="0"/>
          <w:marTop w:val="0"/>
          <w:marBottom w:val="0"/>
          <w:divBdr>
            <w:top w:val="none" w:sz="0" w:space="0" w:color="auto"/>
            <w:left w:val="none" w:sz="0" w:space="0" w:color="auto"/>
            <w:bottom w:val="none" w:sz="0" w:space="0" w:color="auto"/>
            <w:right w:val="none" w:sz="0" w:space="0" w:color="auto"/>
          </w:divBdr>
        </w:div>
        <w:div w:id="734468957">
          <w:marLeft w:val="0"/>
          <w:marRight w:val="0"/>
          <w:marTop w:val="0"/>
          <w:marBottom w:val="0"/>
          <w:divBdr>
            <w:top w:val="none" w:sz="0" w:space="0" w:color="auto"/>
            <w:left w:val="none" w:sz="0" w:space="0" w:color="auto"/>
            <w:bottom w:val="none" w:sz="0" w:space="0" w:color="auto"/>
            <w:right w:val="none" w:sz="0" w:space="0" w:color="auto"/>
          </w:divBdr>
        </w:div>
      </w:divsChild>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1751661759">
      <w:bodyDiv w:val="1"/>
      <w:marLeft w:val="0"/>
      <w:marRight w:val="0"/>
      <w:marTop w:val="0"/>
      <w:marBottom w:val="0"/>
      <w:divBdr>
        <w:top w:val="none" w:sz="0" w:space="0" w:color="auto"/>
        <w:left w:val="none" w:sz="0" w:space="0" w:color="auto"/>
        <w:bottom w:val="none" w:sz="0" w:space="0" w:color="auto"/>
        <w:right w:val="none" w:sz="0" w:space="0" w:color="auto"/>
      </w:divBdr>
    </w:div>
    <w:div w:id="1807964307">
      <w:bodyDiv w:val="1"/>
      <w:marLeft w:val="0"/>
      <w:marRight w:val="0"/>
      <w:marTop w:val="0"/>
      <w:marBottom w:val="0"/>
      <w:divBdr>
        <w:top w:val="none" w:sz="0" w:space="0" w:color="auto"/>
        <w:left w:val="none" w:sz="0" w:space="0" w:color="auto"/>
        <w:bottom w:val="none" w:sz="0" w:space="0" w:color="auto"/>
        <w:right w:val="none" w:sz="0" w:space="0" w:color="auto"/>
      </w:divBdr>
      <w:divsChild>
        <w:div w:id="1442065572">
          <w:marLeft w:val="0"/>
          <w:marRight w:val="0"/>
          <w:marTop w:val="0"/>
          <w:marBottom w:val="0"/>
          <w:divBdr>
            <w:top w:val="none" w:sz="0" w:space="0" w:color="auto"/>
            <w:left w:val="none" w:sz="0" w:space="0" w:color="auto"/>
            <w:bottom w:val="none" w:sz="0" w:space="0" w:color="auto"/>
            <w:right w:val="none" w:sz="0" w:space="0" w:color="auto"/>
          </w:divBdr>
        </w:div>
        <w:div w:id="767041818">
          <w:marLeft w:val="0"/>
          <w:marRight w:val="0"/>
          <w:marTop w:val="0"/>
          <w:marBottom w:val="0"/>
          <w:divBdr>
            <w:top w:val="none" w:sz="0" w:space="0" w:color="auto"/>
            <w:left w:val="none" w:sz="0" w:space="0" w:color="auto"/>
            <w:bottom w:val="none" w:sz="0" w:space="0" w:color="auto"/>
            <w:right w:val="none" w:sz="0" w:space="0" w:color="auto"/>
          </w:divBdr>
        </w:div>
        <w:div w:id="1733121138">
          <w:marLeft w:val="0"/>
          <w:marRight w:val="0"/>
          <w:marTop w:val="0"/>
          <w:marBottom w:val="0"/>
          <w:divBdr>
            <w:top w:val="none" w:sz="0" w:space="0" w:color="auto"/>
            <w:left w:val="none" w:sz="0" w:space="0" w:color="auto"/>
            <w:bottom w:val="none" w:sz="0" w:space="0" w:color="auto"/>
            <w:right w:val="none" w:sz="0" w:space="0" w:color="auto"/>
          </w:divBdr>
        </w:div>
        <w:div w:id="1291941831">
          <w:marLeft w:val="0"/>
          <w:marRight w:val="0"/>
          <w:marTop w:val="0"/>
          <w:marBottom w:val="0"/>
          <w:divBdr>
            <w:top w:val="none" w:sz="0" w:space="0" w:color="auto"/>
            <w:left w:val="none" w:sz="0" w:space="0" w:color="auto"/>
            <w:bottom w:val="none" w:sz="0" w:space="0" w:color="auto"/>
            <w:right w:val="none" w:sz="0" w:space="0" w:color="auto"/>
          </w:divBdr>
        </w:div>
        <w:div w:id="1255700801">
          <w:marLeft w:val="0"/>
          <w:marRight w:val="0"/>
          <w:marTop w:val="0"/>
          <w:marBottom w:val="0"/>
          <w:divBdr>
            <w:top w:val="none" w:sz="0" w:space="0" w:color="auto"/>
            <w:left w:val="none" w:sz="0" w:space="0" w:color="auto"/>
            <w:bottom w:val="none" w:sz="0" w:space="0" w:color="auto"/>
            <w:right w:val="none" w:sz="0" w:space="0" w:color="auto"/>
          </w:divBdr>
        </w:div>
      </w:divsChild>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 w:id="2085881046">
      <w:bodyDiv w:val="1"/>
      <w:marLeft w:val="0"/>
      <w:marRight w:val="0"/>
      <w:marTop w:val="0"/>
      <w:marBottom w:val="0"/>
      <w:divBdr>
        <w:top w:val="none" w:sz="0" w:space="0" w:color="auto"/>
        <w:left w:val="none" w:sz="0" w:space="0" w:color="auto"/>
        <w:bottom w:val="none" w:sz="0" w:space="0" w:color="auto"/>
        <w:right w:val="none" w:sz="0" w:space="0" w:color="auto"/>
      </w:divBdr>
      <w:divsChild>
        <w:div w:id="746851856">
          <w:marLeft w:val="0"/>
          <w:marRight w:val="0"/>
          <w:marTop w:val="0"/>
          <w:marBottom w:val="0"/>
          <w:divBdr>
            <w:top w:val="none" w:sz="0" w:space="0" w:color="auto"/>
            <w:left w:val="none" w:sz="0" w:space="0" w:color="auto"/>
            <w:bottom w:val="none" w:sz="0" w:space="0" w:color="auto"/>
            <w:right w:val="none" w:sz="0" w:space="0" w:color="auto"/>
          </w:divBdr>
        </w:div>
        <w:div w:id="237600448">
          <w:marLeft w:val="0"/>
          <w:marRight w:val="0"/>
          <w:marTop w:val="0"/>
          <w:marBottom w:val="0"/>
          <w:divBdr>
            <w:top w:val="none" w:sz="0" w:space="0" w:color="auto"/>
            <w:left w:val="none" w:sz="0" w:space="0" w:color="auto"/>
            <w:bottom w:val="none" w:sz="0" w:space="0" w:color="auto"/>
            <w:right w:val="none" w:sz="0" w:space="0" w:color="auto"/>
          </w:divBdr>
        </w:div>
        <w:div w:id="100139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1FC3-B5F9-48D4-BDC3-5ED58402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17</cp:revision>
  <dcterms:created xsi:type="dcterms:W3CDTF">2020-09-16T21:16:00Z</dcterms:created>
  <dcterms:modified xsi:type="dcterms:W3CDTF">2020-10-13T10:51:00Z</dcterms:modified>
</cp:coreProperties>
</file>